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D6A5" w14:textId="77777777" w:rsidR="002947C6" w:rsidRDefault="002947C6" w:rsidP="002947C6">
      <w:pPr>
        <w:rPr>
          <w:rFonts w:ascii="黑体" w:eastAsia="黑体" w:hAnsi="黑体"/>
          <w:sz w:val="32"/>
          <w:szCs w:val="28"/>
        </w:rPr>
      </w:pPr>
      <w:r>
        <w:rPr>
          <w:rFonts w:ascii="黑体" w:eastAsia="黑体" w:hAnsi="黑体" w:hint="eastAsia"/>
          <w:sz w:val="32"/>
          <w:szCs w:val="28"/>
        </w:rPr>
        <w:t>附件1</w:t>
      </w:r>
    </w:p>
    <w:p w14:paraId="4BC97033" w14:textId="77777777" w:rsidR="002947C6" w:rsidRDefault="002947C6" w:rsidP="002947C6">
      <w:pPr>
        <w:pStyle w:val="a7"/>
        <w:pBdr>
          <w:bottom w:val="none" w:sz="0" w:space="0" w:color="auto"/>
        </w:pBdr>
        <w:tabs>
          <w:tab w:val="clear" w:pos="4153"/>
          <w:tab w:val="clear" w:pos="8306"/>
        </w:tabs>
        <w:spacing w:line="480" w:lineRule="auto"/>
        <w:rPr>
          <w:rFonts w:eastAsia="黑体"/>
          <w:bCs/>
          <w:sz w:val="52"/>
          <w:szCs w:val="20"/>
        </w:rPr>
      </w:pPr>
    </w:p>
    <w:p w14:paraId="09E242D3" w14:textId="77777777" w:rsidR="002947C6" w:rsidRDefault="002947C6" w:rsidP="002947C6">
      <w:pPr>
        <w:pStyle w:val="a7"/>
        <w:pBdr>
          <w:bottom w:val="none" w:sz="0" w:space="0" w:color="auto"/>
        </w:pBdr>
        <w:tabs>
          <w:tab w:val="clear" w:pos="4153"/>
          <w:tab w:val="clear" w:pos="8306"/>
        </w:tabs>
        <w:spacing w:line="480" w:lineRule="auto"/>
        <w:rPr>
          <w:rFonts w:eastAsia="黑体"/>
          <w:bCs/>
          <w:sz w:val="52"/>
          <w:szCs w:val="20"/>
        </w:rPr>
      </w:pPr>
    </w:p>
    <w:p w14:paraId="482A5A84" w14:textId="77777777" w:rsidR="002947C6" w:rsidRDefault="002947C6" w:rsidP="002947C6">
      <w:pPr>
        <w:pStyle w:val="a7"/>
        <w:pBdr>
          <w:bottom w:val="none" w:sz="0" w:space="0" w:color="auto"/>
        </w:pBdr>
        <w:tabs>
          <w:tab w:val="clear" w:pos="4153"/>
          <w:tab w:val="clear" w:pos="8306"/>
        </w:tabs>
        <w:spacing w:line="480" w:lineRule="auto"/>
        <w:rPr>
          <w:sz w:val="52"/>
        </w:rPr>
      </w:pPr>
      <w:r>
        <w:rPr>
          <w:rFonts w:eastAsia="黑体" w:hint="eastAsia"/>
          <w:bCs/>
          <w:sz w:val="52"/>
          <w:szCs w:val="20"/>
        </w:rPr>
        <w:t>中国青少年科技辅导员协会</w:t>
      </w:r>
    </w:p>
    <w:p w14:paraId="1BDF46D5" w14:textId="77777777" w:rsidR="002947C6" w:rsidRDefault="002947C6" w:rsidP="002947C6">
      <w:pPr>
        <w:snapToGrid w:val="0"/>
        <w:spacing w:line="480" w:lineRule="auto"/>
        <w:jc w:val="center"/>
        <w:rPr>
          <w:rFonts w:eastAsia="黑体"/>
          <w:bCs/>
          <w:sz w:val="52"/>
          <w:szCs w:val="52"/>
        </w:rPr>
      </w:pPr>
      <w:r>
        <w:rPr>
          <w:rFonts w:eastAsia="黑体" w:hint="eastAsia"/>
          <w:bCs/>
          <w:sz w:val="52"/>
          <w:szCs w:val="52"/>
        </w:rPr>
        <w:t>项目申报书</w:t>
      </w:r>
    </w:p>
    <w:p w14:paraId="5FAD1ACA" w14:textId="77777777" w:rsidR="002947C6" w:rsidRDefault="002947C6" w:rsidP="002947C6">
      <w:pPr>
        <w:snapToGrid w:val="0"/>
        <w:spacing w:line="480" w:lineRule="auto"/>
        <w:ind w:left="1915" w:hanging="1600"/>
        <w:rPr>
          <w:sz w:val="24"/>
        </w:rPr>
      </w:pPr>
    </w:p>
    <w:p w14:paraId="0EE9A72E" w14:textId="77777777" w:rsidR="002947C6" w:rsidRDefault="002947C6" w:rsidP="002947C6">
      <w:pPr>
        <w:snapToGrid w:val="0"/>
        <w:spacing w:line="480" w:lineRule="auto"/>
        <w:ind w:left="1915" w:hanging="1600"/>
        <w:rPr>
          <w:sz w:val="24"/>
        </w:rPr>
      </w:pPr>
    </w:p>
    <w:p w14:paraId="34BF437D" w14:textId="77777777" w:rsidR="002947C6" w:rsidRDefault="002947C6" w:rsidP="002947C6">
      <w:pPr>
        <w:snapToGrid w:val="0"/>
        <w:spacing w:line="480" w:lineRule="auto"/>
        <w:ind w:left="1915" w:hanging="1600"/>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p>
    <w:p w14:paraId="288CD998" w14:textId="77777777" w:rsidR="002947C6" w:rsidRDefault="002947C6" w:rsidP="002947C6">
      <w:pPr>
        <w:adjustRightInd w:val="0"/>
        <w:spacing w:line="480" w:lineRule="auto"/>
        <w:ind w:firstLine="318"/>
        <w:rPr>
          <w:rFonts w:eastAsia="仿宋_GB2312"/>
          <w:b/>
          <w:sz w:val="32"/>
        </w:rPr>
      </w:pPr>
      <w:r>
        <w:rPr>
          <w:rFonts w:eastAsia="仿宋_GB2312" w:hint="eastAsia"/>
          <w:b/>
          <w:sz w:val="32"/>
          <w:szCs w:val="32"/>
        </w:rPr>
        <w:t>申报单位</w:t>
      </w:r>
      <w:r>
        <w:rPr>
          <w:rFonts w:eastAsia="仿宋_GB2312" w:hint="eastAsia"/>
          <w:sz w:val="32"/>
          <w:szCs w:val="32"/>
        </w:rPr>
        <w:t>：</w:t>
      </w:r>
      <w:r>
        <w:rPr>
          <w:rFonts w:eastAsia="仿宋_GB2312"/>
          <w:sz w:val="32"/>
          <w:szCs w:val="32"/>
          <w:u w:val="single"/>
        </w:rPr>
        <w:t xml:space="preserve">                              </w:t>
      </w:r>
      <w:r>
        <w:rPr>
          <w:rFonts w:eastAsia="仿宋_GB2312"/>
          <w:b/>
          <w:sz w:val="32"/>
          <w:szCs w:val="32"/>
          <w:u w:val="single"/>
        </w:rPr>
        <w:t xml:space="preserve">       </w:t>
      </w:r>
    </w:p>
    <w:p w14:paraId="3E846520" w14:textId="77777777" w:rsidR="002947C6" w:rsidRDefault="002947C6" w:rsidP="002947C6">
      <w:pPr>
        <w:snapToGrid w:val="0"/>
        <w:spacing w:line="480" w:lineRule="auto"/>
        <w:ind w:firstLine="315"/>
        <w:rPr>
          <w:rFonts w:eastAsia="仿宋_GB2312"/>
          <w:b/>
          <w:sz w:val="32"/>
        </w:rPr>
      </w:pPr>
    </w:p>
    <w:p w14:paraId="78284C58" w14:textId="77777777" w:rsidR="002947C6" w:rsidRDefault="002947C6" w:rsidP="002947C6">
      <w:pPr>
        <w:snapToGrid w:val="0"/>
        <w:spacing w:line="480" w:lineRule="auto"/>
        <w:ind w:firstLine="315"/>
        <w:rPr>
          <w:rFonts w:eastAsia="仿宋_GB2312"/>
          <w:bCs/>
          <w:sz w:val="32"/>
          <w:u w:val="single"/>
        </w:rPr>
      </w:pPr>
      <w:r>
        <w:rPr>
          <w:rFonts w:eastAsia="仿宋_GB2312" w:hint="eastAsia"/>
          <w:b/>
          <w:sz w:val="32"/>
        </w:rPr>
        <w:t>填报日期</w:t>
      </w:r>
      <w:r>
        <w:rPr>
          <w:rFonts w:eastAsia="仿宋_GB2312" w:hint="eastAsia"/>
          <w:sz w:val="32"/>
        </w:rPr>
        <w:t>：</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14:paraId="3D05D65D" w14:textId="77777777" w:rsidR="002947C6" w:rsidRDefault="002947C6" w:rsidP="002947C6">
      <w:pPr>
        <w:snapToGrid w:val="0"/>
        <w:spacing w:line="480" w:lineRule="auto"/>
        <w:ind w:firstLineChars="100" w:firstLine="320"/>
        <w:rPr>
          <w:rFonts w:eastAsia="仿宋_GB2312"/>
          <w:bCs/>
          <w:sz w:val="32"/>
          <w:u w:val="single"/>
        </w:rPr>
      </w:pPr>
    </w:p>
    <w:p w14:paraId="23FD7425" w14:textId="77777777" w:rsidR="002947C6" w:rsidRDefault="002947C6" w:rsidP="002947C6">
      <w:pPr>
        <w:snapToGrid w:val="0"/>
        <w:spacing w:line="480" w:lineRule="auto"/>
        <w:ind w:firstLineChars="100" w:firstLine="320"/>
        <w:rPr>
          <w:rFonts w:eastAsia="仿宋_GB2312"/>
          <w:bCs/>
          <w:sz w:val="32"/>
          <w:u w:val="single"/>
        </w:rPr>
      </w:pPr>
    </w:p>
    <w:p w14:paraId="4D5D786C" w14:textId="77777777" w:rsidR="002947C6" w:rsidRDefault="002947C6" w:rsidP="002947C6">
      <w:pPr>
        <w:snapToGrid w:val="0"/>
        <w:spacing w:line="480" w:lineRule="auto"/>
        <w:jc w:val="center"/>
        <w:rPr>
          <w:rFonts w:ascii="黑体" w:eastAsia="黑体"/>
          <w:bCs/>
          <w:sz w:val="32"/>
        </w:rPr>
      </w:pPr>
      <w:r>
        <w:rPr>
          <w:rFonts w:ascii="黑体" w:eastAsia="黑体"/>
          <w:bCs/>
          <w:sz w:val="32"/>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459"/>
        <w:gridCol w:w="801"/>
        <w:gridCol w:w="2675"/>
        <w:gridCol w:w="1648"/>
        <w:gridCol w:w="2274"/>
        <w:gridCol w:w="41"/>
      </w:tblGrid>
      <w:tr w:rsidR="002947C6" w14:paraId="0B746D02" w14:textId="77777777" w:rsidTr="00027398">
        <w:trPr>
          <w:gridAfter w:val="1"/>
          <w:wAfter w:w="41" w:type="dxa"/>
          <w:cantSplit/>
          <w:trHeight w:val="680"/>
          <w:jc w:val="center"/>
        </w:trPr>
        <w:tc>
          <w:tcPr>
            <w:tcW w:w="9457" w:type="dxa"/>
            <w:gridSpan w:val="6"/>
            <w:vAlign w:val="center"/>
          </w:tcPr>
          <w:p w14:paraId="15E19DEE" w14:textId="77777777" w:rsidR="002947C6" w:rsidRDefault="002947C6" w:rsidP="00027398">
            <w:pPr>
              <w:jc w:val="center"/>
              <w:rPr>
                <w:rFonts w:ascii="黑体" w:eastAsia="黑体"/>
                <w:sz w:val="28"/>
              </w:rPr>
            </w:pPr>
            <w:r>
              <w:rPr>
                <w:rFonts w:ascii="黑体" w:eastAsia="黑体"/>
                <w:sz w:val="28"/>
              </w:rPr>
              <w:lastRenderedPageBreak/>
              <w:br w:type="page"/>
            </w:r>
            <w:r>
              <w:rPr>
                <w:rFonts w:ascii="黑体" w:eastAsia="黑体" w:hint="eastAsia"/>
                <w:sz w:val="28"/>
              </w:rPr>
              <w:t>一、项目承担单位基本情况</w:t>
            </w:r>
          </w:p>
        </w:tc>
      </w:tr>
      <w:tr w:rsidR="002947C6" w14:paraId="4332AC9D" w14:textId="77777777" w:rsidTr="00027398">
        <w:trPr>
          <w:gridAfter w:val="1"/>
          <w:wAfter w:w="41" w:type="dxa"/>
          <w:trHeight w:val="624"/>
          <w:jc w:val="center"/>
        </w:trPr>
        <w:tc>
          <w:tcPr>
            <w:tcW w:w="2059" w:type="dxa"/>
            <w:gridSpan w:val="2"/>
            <w:vAlign w:val="center"/>
          </w:tcPr>
          <w:p w14:paraId="0C86AC63" w14:textId="77777777" w:rsidR="002947C6" w:rsidRDefault="002947C6" w:rsidP="00027398">
            <w:pPr>
              <w:jc w:val="center"/>
              <w:rPr>
                <w:rFonts w:eastAsia="黑体"/>
                <w:bCs/>
                <w:sz w:val="24"/>
              </w:rPr>
            </w:pPr>
            <w:r>
              <w:rPr>
                <w:rFonts w:eastAsia="黑体" w:hint="eastAsia"/>
                <w:bCs/>
                <w:sz w:val="24"/>
              </w:rPr>
              <w:t>单位名称</w:t>
            </w:r>
          </w:p>
        </w:tc>
        <w:tc>
          <w:tcPr>
            <w:tcW w:w="3476" w:type="dxa"/>
            <w:gridSpan w:val="2"/>
            <w:vAlign w:val="center"/>
          </w:tcPr>
          <w:p w14:paraId="25901075" w14:textId="77777777" w:rsidR="002947C6" w:rsidRDefault="002947C6" w:rsidP="00027398">
            <w:pPr>
              <w:jc w:val="center"/>
              <w:rPr>
                <w:rFonts w:ascii="仿宋_GB2312" w:eastAsia="仿宋_GB2312"/>
                <w:bCs/>
                <w:sz w:val="24"/>
              </w:rPr>
            </w:pPr>
          </w:p>
        </w:tc>
        <w:tc>
          <w:tcPr>
            <w:tcW w:w="1648" w:type="dxa"/>
            <w:vAlign w:val="center"/>
          </w:tcPr>
          <w:p w14:paraId="22D41EB7" w14:textId="77777777" w:rsidR="002947C6" w:rsidRDefault="002947C6" w:rsidP="00027398">
            <w:pPr>
              <w:jc w:val="center"/>
              <w:rPr>
                <w:rFonts w:ascii="仿宋_GB2312" w:eastAsia="仿宋_GB2312"/>
                <w:bCs/>
                <w:sz w:val="24"/>
              </w:rPr>
            </w:pPr>
            <w:r>
              <w:rPr>
                <w:rFonts w:eastAsia="黑体" w:hint="eastAsia"/>
                <w:bCs/>
                <w:sz w:val="24"/>
              </w:rPr>
              <w:t>单位类别</w:t>
            </w:r>
          </w:p>
        </w:tc>
        <w:tc>
          <w:tcPr>
            <w:tcW w:w="2274" w:type="dxa"/>
            <w:vAlign w:val="center"/>
          </w:tcPr>
          <w:p w14:paraId="3EAB0D86" w14:textId="77777777" w:rsidR="002947C6" w:rsidRDefault="002947C6" w:rsidP="00027398">
            <w:pPr>
              <w:jc w:val="center"/>
              <w:rPr>
                <w:rFonts w:ascii="仿宋_GB2312" w:eastAsia="仿宋_GB2312"/>
                <w:bCs/>
                <w:sz w:val="24"/>
              </w:rPr>
            </w:pPr>
          </w:p>
        </w:tc>
      </w:tr>
      <w:tr w:rsidR="002947C6" w14:paraId="22D67CC6" w14:textId="77777777" w:rsidTr="00027398">
        <w:trPr>
          <w:gridAfter w:val="1"/>
          <w:wAfter w:w="41" w:type="dxa"/>
          <w:trHeight w:val="624"/>
          <w:jc w:val="center"/>
        </w:trPr>
        <w:tc>
          <w:tcPr>
            <w:tcW w:w="2059" w:type="dxa"/>
            <w:gridSpan w:val="2"/>
            <w:vAlign w:val="center"/>
          </w:tcPr>
          <w:p w14:paraId="0A14E233" w14:textId="77777777" w:rsidR="002947C6" w:rsidRDefault="002947C6" w:rsidP="00027398">
            <w:pPr>
              <w:jc w:val="center"/>
              <w:rPr>
                <w:rFonts w:eastAsia="黑体"/>
                <w:bCs/>
                <w:sz w:val="24"/>
              </w:rPr>
            </w:pPr>
            <w:r>
              <w:rPr>
                <w:rFonts w:eastAsia="黑体" w:hint="eastAsia"/>
                <w:bCs/>
                <w:sz w:val="24"/>
              </w:rPr>
              <w:t>单位地址</w:t>
            </w:r>
          </w:p>
        </w:tc>
        <w:tc>
          <w:tcPr>
            <w:tcW w:w="3476" w:type="dxa"/>
            <w:gridSpan w:val="2"/>
            <w:vAlign w:val="center"/>
          </w:tcPr>
          <w:p w14:paraId="5E3665DD" w14:textId="77777777" w:rsidR="002947C6" w:rsidRDefault="002947C6" w:rsidP="00027398">
            <w:pPr>
              <w:jc w:val="center"/>
              <w:rPr>
                <w:rFonts w:ascii="仿宋_GB2312" w:eastAsia="仿宋_GB2312"/>
                <w:szCs w:val="21"/>
              </w:rPr>
            </w:pPr>
          </w:p>
        </w:tc>
        <w:tc>
          <w:tcPr>
            <w:tcW w:w="1648" w:type="dxa"/>
            <w:vAlign w:val="center"/>
          </w:tcPr>
          <w:p w14:paraId="67EEB6FC" w14:textId="77777777" w:rsidR="002947C6" w:rsidRDefault="002947C6" w:rsidP="00027398">
            <w:pPr>
              <w:jc w:val="center"/>
              <w:rPr>
                <w:rFonts w:eastAsia="黑体"/>
                <w:bCs/>
                <w:sz w:val="24"/>
              </w:rPr>
            </w:pPr>
            <w:r>
              <w:rPr>
                <w:rFonts w:eastAsia="黑体" w:hint="eastAsia"/>
                <w:bCs/>
                <w:sz w:val="24"/>
              </w:rPr>
              <w:t>邮政编码</w:t>
            </w:r>
          </w:p>
        </w:tc>
        <w:tc>
          <w:tcPr>
            <w:tcW w:w="2274" w:type="dxa"/>
            <w:vAlign w:val="center"/>
          </w:tcPr>
          <w:p w14:paraId="4BEECA5F" w14:textId="77777777" w:rsidR="002947C6" w:rsidRDefault="002947C6" w:rsidP="00027398">
            <w:pPr>
              <w:jc w:val="center"/>
              <w:rPr>
                <w:rFonts w:ascii="仿宋_GB2312" w:eastAsia="仿宋_GB2312"/>
                <w:bCs/>
                <w:sz w:val="24"/>
              </w:rPr>
            </w:pPr>
          </w:p>
        </w:tc>
      </w:tr>
      <w:tr w:rsidR="002947C6" w14:paraId="750BC3AC" w14:textId="77777777" w:rsidTr="00027398">
        <w:trPr>
          <w:gridAfter w:val="1"/>
          <w:wAfter w:w="41" w:type="dxa"/>
          <w:trHeight w:val="624"/>
          <w:jc w:val="center"/>
        </w:trPr>
        <w:tc>
          <w:tcPr>
            <w:tcW w:w="2059" w:type="dxa"/>
            <w:gridSpan w:val="2"/>
            <w:vAlign w:val="center"/>
          </w:tcPr>
          <w:p w14:paraId="197D7EBD" w14:textId="77777777" w:rsidR="002947C6" w:rsidRDefault="002947C6" w:rsidP="00027398">
            <w:pPr>
              <w:jc w:val="center"/>
              <w:rPr>
                <w:rFonts w:eastAsia="黑体"/>
                <w:bCs/>
                <w:sz w:val="24"/>
              </w:rPr>
            </w:pPr>
            <w:r>
              <w:rPr>
                <w:rFonts w:eastAsia="黑体" w:hint="eastAsia"/>
                <w:bCs/>
                <w:sz w:val="24"/>
              </w:rPr>
              <w:t>单位负责人</w:t>
            </w:r>
          </w:p>
        </w:tc>
        <w:tc>
          <w:tcPr>
            <w:tcW w:w="3476" w:type="dxa"/>
            <w:gridSpan w:val="2"/>
            <w:vAlign w:val="center"/>
          </w:tcPr>
          <w:p w14:paraId="7E73E515" w14:textId="77777777" w:rsidR="002947C6" w:rsidRDefault="002947C6" w:rsidP="00027398">
            <w:pPr>
              <w:jc w:val="center"/>
              <w:rPr>
                <w:rFonts w:ascii="仿宋_GB2312" w:eastAsia="仿宋_GB2312"/>
                <w:sz w:val="24"/>
              </w:rPr>
            </w:pPr>
          </w:p>
        </w:tc>
        <w:tc>
          <w:tcPr>
            <w:tcW w:w="1648" w:type="dxa"/>
            <w:vAlign w:val="center"/>
          </w:tcPr>
          <w:p w14:paraId="3F286152" w14:textId="77777777" w:rsidR="002947C6" w:rsidRDefault="002947C6" w:rsidP="00027398">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274" w:type="dxa"/>
            <w:vAlign w:val="center"/>
          </w:tcPr>
          <w:p w14:paraId="0B2A6906" w14:textId="77777777" w:rsidR="002947C6" w:rsidRDefault="002947C6" w:rsidP="00027398">
            <w:pPr>
              <w:jc w:val="center"/>
              <w:rPr>
                <w:rFonts w:ascii="仿宋_GB2312" w:eastAsia="仿宋_GB2312"/>
                <w:bCs/>
                <w:sz w:val="24"/>
              </w:rPr>
            </w:pPr>
          </w:p>
        </w:tc>
      </w:tr>
      <w:tr w:rsidR="002947C6" w14:paraId="0D7EA979" w14:textId="77777777" w:rsidTr="00027398">
        <w:trPr>
          <w:gridAfter w:val="1"/>
          <w:wAfter w:w="41" w:type="dxa"/>
          <w:trHeight w:val="624"/>
          <w:jc w:val="center"/>
        </w:trPr>
        <w:tc>
          <w:tcPr>
            <w:tcW w:w="2059" w:type="dxa"/>
            <w:gridSpan w:val="2"/>
            <w:vAlign w:val="center"/>
          </w:tcPr>
          <w:p w14:paraId="5F5E9C09" w14:textId="77777777" w:rsidR="002947C6" w:rsidRDefault="002947C6" w:rsidP="00027398">
            <w:pPr>
              <w:jc w:val="center"/>
              <w:rPr>
                <w:rFonts w:eastAsia="黑体"/>
                <w:bCs/>
                <w:sz w:val="24"/>
              </w:rPr>
            </w:pPr>
            <w:r>
              <w:rPr>
                <w:rFonts w:eastAsia="黑体" w:hint="eastAsia"/>
                <w:bCs/>
                <w:sz w:val="24"/>
              </w:rPr>
              <w:t>办公电话</w:t>
            </w:r>
          </w:p>
        </w:tc>
        <w:tc>
          <w:tcPr>
            <w:tcW w:w="3476" w:type="dxa"/>
            <w:gridSpan w:val="2"/>
            <w:vAlign w:val="center"/>
          </w:tcPr>
          <w:p w14:paraId="4B94FD87" w14:textId="77777777" w:rsidR="002947C6" w:rsidRDefault="002947C6" w:rsidP="00027398">
            <w:pPr>
              <w:jc w:val="center"/>
              <w:rPr>
                <w:rFonts w:ascii="仿宋_GB2312" w:eastAsia="仿宋_GB2312"/>
                <w:bCs/>
                <w:sz w:val="24"/>
              </w:rPr>
            </w:pPr>
          </w:p>
        </w:tc>
        <w:tc>
          <w:tcPr>
            <w:tcW w:w="1648" w:type="dxa"/>
            <w:vAlign w:val="center"/>
          </w:tcPr>
          <w:p w14:paraId="2DCF1257" w14:textId="77777777" w:rsidR="002947C6" w:rsidRDefault="002947C6" w:rsidP="00027398">
            <w:pPr>
              <w:jc w:val="center"/>
              <w:rPr>
                <w:rFonts w:eastAsia="黑体"/>
                <w:bCs/>
                <w:sz w:val="24"/>
              </w:rPr>
            </w:pPr>
            <w:r>
              <w:rPr>
                <w:rFonts w:eastAsia="黑体" w:hint="eastAsia"/>
                <w:bCs/>
                <w:sz w:val="24"/>
              </w:rPr>
              <w:t>移动电话</w:t>
            </w:r>
          </w:p>
        </w:tc>
        <w:tc>
          <w:tcPr>
            <w:tcW w:w="2274" w:type="dxa"/>
            <w:vAlign w:val="center"/>
          </w:tcPr>
          <w:p w14:paraId="7BFF5577" w14:textId="77777777" w:rsidR="002947C6" w:rsidRDefault="002947C6" w:rsidP="00027398">
            <w:pPr>
              <w:jc w:val="center"/>
              <w:rPr>
                <w:rFonts w:ascii="仿宋_GB2312" w:eastAsia="仿宋_GB2312"/>
                <w:bCs/>
                <w:sz w:val="24"/>
              </w:rPr>
            </w:pPr>
          </w:p>
        </w:tc>
      </w:tr>
      <w:tr w:rsidR="002947C6" w14:paraId="383CD5B1" w14:textId="77777777" w:rsidTr="00027398">
        <w:trPr>
          <w:gridAfter w:val="1"/>
          <w:wAfter w:w="41" w:type="dxa"/>
          <w:trHeight w:val="624"/>
          <w:jc w:val="center"/>
        </w:trPr>
        <w:tc>
          <w:tcPr>
            <w:tcW w:w="2059" w:type="dxa"/>
            <w:gridSpan w:val="2"/>
            <w:vAlign w:val="center"/>
          </w:tcPr>
          <w:p w14:paraId="4F384885" w14:textId="77777777" w:rsidR="002947C6" w:rsidRDefault="002947C6" w:rsidP="00027398">
            <w:pPr>
              <w:jc w:val="center"/>
              <w:rPr>
                <w:rFonts w:eastAsia="黑体"/>
                <w:bCs/>
                <w:sz w:val="24"/>
              </w:rPr>
            </w:pPr>
            <w:r>
              <w:rPr>
                <w:rFonts w:eastAsia="黑体" w:hint="eastAsia"/>
                <w:bCs/>
                <w:sz w:val="24"/>
              </w:rPr>
              <w:t>电子邮件</w:t>
            </w:r>
          </w:p>
        </w:tc>
        <w:tc>
          <w:tcPr>
            <w:tcW w:w="3476" w:type="dxa"/>
            <w:gridSpan w:val="2"/>
            <w:vAlign w:val="center"/>
          </w:tcPr>
          <w:p w14:paraId="3D42EDAF" w14:textId="77777777" w:rsidR="002947C6" w:rsidRDefault="002947C6" w:rsidP="00027398">
            <w:pPr>
              <w:jc w:val="center"/>
              <w:rPr>
                <w:rFonts w:ascii="仿宋_GB2312" w:eastAsia="仿宋_GB2312"/>
                <w:bCs/>
                <w:sz w:val="24"/>
              </w:rPr>
            </w:pPr>
          </w:p>
        </w:tc>
        <w:tc>
          <w:tcPr>
            <w:tcW w:w="1648" w:type="dxa"/>
            <w:vAlign w:val="center"/>
          </w:tcPr>
          <w:p w14:paraId="4BA52478" w14:textId="77777777" w:rsidR="002947C6" w:rsidRDefault="002947C6" w:rsidP="00027398">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274" w:type="dxa"/>
            <w:vAlign w:val="center"/>
          </w:tcPr>
          <w:p w14:paraId="1974FDE4" w14:textId="77777777" w:rsidR="002947C6" w:rsidRDefault="002947C6" w:rsidP="00027398">
            <w:pPr>
              <w:jc w:val="center"/>
              <w:rPr>
                <w:rFonts w:ascii="仿宋_GB2312" w:eastAsia="仿宋_GB2312"/>
                <w:bCs/>
                <w:sz w:val="24"/>
              </w:rPr>
            </w:pPr>
          </w:p>
        </w:tc>
      </w:tr>
      <w:tr w:rsidR="002947C6" w14:paraId="21B3EE41" w14:textId="77777777" w:rsidTr="00027398">
        <w:trPr>
          <w:gridAfter w:val="1"/>
          <w:wAfter w:w="41" w:type="dxa"/>
          <w:trHeight w:val="624"/>
          <w:jc w:val="center"/>
        </w:trPr>
        <w:tc>
          <w:tcPr>
            <w:tcW w:w="2059" w:type="dxa"/>
            <w:gridSpan w:val="2"/>
            <w:vAlign w:val="center"/>
          </w:tcPr>
          <w:p w14:paraId="10DEB42E" w14:textId="77777777" w:rsidR="002947C6" w:rsidRDefault="002947C6" w:rsidP="00027398">
            <w:pPr>
              <w:jc w:val="center"/>
              <w:rPr>
                <w:rFonts w:eastAsia="黑体"/>
                <w:bCs/>
                <w:sz w:val="24"/>
              </w:rPr>
            </w:pPr>
            <w:r>
              <w:rPr>
                <w:rFonts w:eastAsia="黑体" w:hint="eastAsia"/>
                <w:bCs/>
                <w:sz w:val="24"/>
              </w:rPr>
              <w:t>项目负责人</w:t>
            </w:r>
          </w:p>
        </w:tc>
        <w:tc>
          <w:tcPr>
            <w:tcW w:w="3476" w:type="dxa"/>
            <w:gridSpan w:val="2"/>
            <w:vAlign w:val="center"/>
          </w:tcPr>
          <w:p w14:paraId="4AB30A1F" w14:textId="77777777" w:rsidR="002947C6" w:rsidRDefault="002947C6" w:rsidP="00027398">
            <w:pPr>
              <w:jc w:val="center"/>
              <w:rPr>
                <w:rFonts w:ascii="仿宋_GB2312" w:eastAsia="仿宋_GB2312"/>
                <w:bCs/>
                <w:sz w:val="24"/>
              </w:rPr>
            </w:pPr>
          </w:p>
        </w:tc>
        <w:tc>
          <w:tcPr>
            <w:tcW w:w="1648" w:type="dxa"/>
            <w:vAlign w:val="center"/>
          </w:tcPr>
          <w:p w14:paraId="5198370E" w14:textId="77777777" w:rsidR="002947C6" w:rsidRDefault="002947C6" w:rsidP="00027398">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274" w:type="dxa"/>
            <w:vAlign w:val="center"/>
          </w:tcPr>
          <w:p w14:paraId="5784EE39" w14:textId="77777777" w:rsidR="002947C6" w:rsidRDefault="002947C6" w:rsidP="00027398">
            <w:pPr>
              <w:jc w:val="center"/>
              <w:rPr>
                <w:rFonts w:ascii="仿宋_GB2312" w:eastAsia="仿宋_GB2312"/>
                <w:bCs/>
                <w:sz w:val="24"/>
              </w:rPr>
            </w:pPr>
          </w:p>
        </w:tc>
      </w:tr>
      <w:tr w:rsidR="002947C6" w14:paraId="1D92D503" w14:textId="77777777" w:rsidTr="00027398">
        <w:trPr>
          <w:gridAfter w:val="1"/>
          <w:wAfter w:w="41" w:type="dxa"/>
          <w:trHeight w:val="624"/>
          <w:jc w:val="center"/>
        </w:trPr>
        <w:tc>
          <w:tcPr>
            <w:tcW w:w="2059" w:type="dxa"/>
            <w:gridSpan w:val="2"/>
            <w:vAlign w:val="center"/>
          </w:tcPr>
          <w:p w14:paraId="0EC7FC86" w14:textId="77777777" w:rsidR="002947C6" w:rsidRDefault="002947C6" w:rsidP="00027398">
            <w:pPr>
              <w:jc w:val="center"/>
              <w:rPr>
                <w:rFonts w:eastAsia="黑体"/>
                <w:bCs/>
                <w:sz w:val="24"/>
              </w:rPr>
            </w:pPr>
            <w:r>
              <w:rPr>
                <w:rFonts w:eastAsia="黑体" w:hint="eastAsia"/>
                <w:bCs/>
                <w:sz w:val="24"/>
              </w:rPr>
              <w:t>办公电话</w:t>
            </w:r>
          </w:p>
        </w:tc>
        <w:tc>
          <w:tcPr>
            <w:tcW w:w="3476" w:type="dxa"/>
            <w:gridSpan w:val="2"/>
            <w:vAlign w:val="center"/>
          </w:tcPr>
          <w:p w14:paraId="292F4A0B" w14:textId="77777777" w:rsidR="002947C6" w:rsidRDefault="002947C6" w:rsidP="00027398">
            <w:pPr>
              <w:jc w:val="center"/>
              <w:rPr>
                <w:rFonts w:ascii="仿宋_GB2312" w:eastAsia="仿宋_GB2312"/>
                <w:bCs/>
                <w:sz w:val="24"/>
              </w:rPr>
            </w:pPr>
          </w:p>
        </w:tc>
        <w:tc>
          <w:tcPr>
            <w:tcW w:w="1648" w:type="dxa"/>
            <w:vAlign w:val="center"/>
          </w:tcPr>
          <w:p w14:paraId="163845AA" w14:textId="77777777" w:rsidR="002947C6" w:rsidRDefault="002947C6" w:rsidP="00027398">
            <w:pPr>
              <w:jc w:val="center"/>
              <w:rPr>
                <w:rFonts w:eastAsia="黑体"/>
                <w:bCs/>
                <w:sz w:val="24"/>
              </w:rPr>
            </w:pPr>
            <w:r>
              <w:rPr>
                <w:rFonts w:eastAsia="黑体" w:hint="eastAsia"/>
                <w:bCs/>
                <w:sz w:val="24"/>
              </w:rPr>
              <w:t>移动电话</w:t>
            </w:r>
          </w:p>
        </w:tc>
        <w:tc>
          <w:tcPr>
            <w:tcW w:w="2274" w:type="dxa"/>
            <w:vAlign w:val="center"/>
          </w:tcPr>
          <w:p w14:paraId="07D5510B" w14:textId="77777777" w:rsidR="002947C6" w:rsidRDefault="002947C6" w:rsidP="00027398">
            <w:pPr>
              <w:jc w:val="center"/>
              <w:rPr>
                <w:rFonts w:ascii="仿宋_GB2312" w:eastAsia="仿宋_GB2312"/>
                <w:bCs/>
                <w:sz w:val="24"/>
              </w:rPr>
            </w:pPr>
          </w:p>
        </w:tc>
      </w:tr>
      <w:tr w:rsidR="002947C6" w14:paraId="04C1029E" w14:textId="77777777" w:rsidTr="00027398">
        <w:trPr>
          <w:gridAfter w:val="1"/>
          <w:wAfter w:w="41" w:type="dxa"/>
          <w:trHeight w:val="624"/>
          <w:jc w:val="center"/>
        </w:trPr>
        <w:tc>
          <w:tcPr>
            <w:tcW w:w="2059" w:type="dxa"/>
            <w:gridSpan w:val="2"/>
            <w:vAlign w:val="center"/>
          </w:tcPr>
          <w:p w14:paraId="2502888B" w14:textId="77777777" w:rsidR="002947C6" w:rsidRDefault="002947C6" w:rsidP="00027398">
            <w:pPr>
              <w:jc w:val="center"/>
              <w:rPr>
                <w:rFonts w:eastAsia="黑体"/>
                <w:bCs/>
                <w:sz w:val="24"/>
              </w:rPr>
            </w:pPr>
            <w:r>
              <w:rPr>
                <w:rFonts w:eastAsia="黑体" w:hint="eastAsia"/>
                <w:bCs/>
                <w:sz w:val="24"/>
              </w:rPr>
              <w:t>电子邮件</w:t>
            </w:r>
          </w:p>
        </w:tc>
        <w:tc>
          <w:tcPr>
            <w:tcW w:w="3476" w:type="dxa"/>
            <w:gridSpan w:val="2"/>
            <w:vAlign w:val="center"/>
          </w:tcPr>
          <w:p w14:paraId="6D3CF5AA" w14:textId="77777777" w:rsidR="002947C6" w:rsidRDefault="002947C6" w:rsidP="00027398">
            <w:pPr>
              <w:jc w:val="center"/>
              <w:rPr>
                <w:rFonts w:ascii="仿宋_GB2312" w:eastAsia="仿宋_GB2312"/>
                <w:bCs/>
                <w:sz w:val="24"/>
              </w:rPr>
            </w:pPr>
          </w:p>
        </w:tc>
        <w:tc>
          <w:tcPr>
            <w:tcW w:w="1648" w:type="dxa"/>
            <w:vAlign w:val="center"/>
          </w:tcPr>
          <w:p w14:paraId="56A96B4D" w14:textId="77777777" w:rsidR="002947C6" w:rsidRDefault="002947C6" w:rsidP="00027398">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274" w:type="dxa"/>
            <w:vAlign w:val="center"/>
          </w:tcPr>
          <w:p w14:paraId="3C863C38" w14:textId="77777777" w:rsidR="002947C6" w:rsidRDefault="002947C6" w:rsidP="00027398">
            <w:pPr>
              <w:jc w:val="center"/>
              <w:rPr>
                <w:rFonts w:ascii="仿宋_GB2312" w:eastAsia="仿宋_GB2312"/>
                <w:bCs/>
                <w:sz w:val="24"/>
              </w:rPr>
            </w:pPr>
          </w:p>
        </w:tc>
      </w:tr>
      <w:tr w:rsidR="002947C6" w14:paraId="183377D2" w14:textId="77777777" w:rsidTr="00027398">
        <w:trPr>
          <w:gridAfter w:val="1"/>
          <w:wAfter w:w="41" w:type="dxa"/>
          <w:cantSplit/>
          <w:trHeight w:val="680"/>
          <w:jc w:val="center"/>
        </w:trPr>
        <w:tc>
          <w:tcPr>
            <w:tcW w:w="9457" w:type="dxa"/>
            <w:gridSpan w:val="6"/>
            <w:tcBorders>
              <w:bottom w:val="single" w:sz="4" w:space="0" w:color="auto"/>
            </w:tcBorders>
            <w:vAlign w:val="center"/>
          </w:tcPr>
          <w:p w14:paraId="7B8E2BCE" w14:textId="77777777" w:rsidR="002947C6" w:rsidRDefault="002947C6" w:rsidP="00027398">
            <w:pPr>
              <w:jc w:val="center"/>
              <w:rPr>
                <w:rFonts w:ascii="黑体" w:eastAsia="黑体"/>
                <w:sz w:val="28"/>
              </w:rPr>
            </w:pPr>
            <w:r>
              <w:rPr>
                <w:rFonts w:ascii="黑体" w:eastAsia="黑体" w:hint="eastAsia"/>
                <w:sz w:val="28"/>
              </w:rPr>
              <w:t>二、项目方案</w:t>
            </w:r>
          </w:p>
        </w:tc>
      </w:tr>
      <w:tr w:rsidR="002947C6" w14:paraId="2A2E673D" w14:textId="77777777" w:rsidTr="00027398">
        <w:trPr>
          <w:gridAfter w:val="1"/>
          <w:wAfter w:w="41" w:type="dxa"/>
          <w:cantSplit/>
          <w:trHeight w:val="6999"/>
          <w:jc w:val="center"/>
        </w:trPr>
        <w:tc>
          <w:tcPr>
            <w:tcW w:w="9457" w:type="dxa"/>
            <w:gridSpan w:val="6"/>
            <w:tcBorders>
              <w:bottom w:val="single" w:sz="4" w:space="0" w:color="auto"/>
            </w:tcBorders>
          </w:tcPr>
          <w:p w14:paraId="0988820B" w14:textId="77777777" w:rsidR="002947C6" w:rsidRDefault="002947C6" w:rsidP="00027398">
            <w:pPr>
              <w:spacing w:line="300" w:lineRule="auto"/>
              <w:rPr>
                <w:rFonts w:ascii="仿宋_GB2312" w:eastAsia="仿宋_GB2312"/>
                <w:sz w:val="24"/>
              </w:rPr>
            </w:pPr>
            <w:r>
              <w:rPr>
                <w:rFonts w:ascii="仿宋_GB2312" w:eastAsia="仿宋_GB2312" w:hint="eastAsia"/>
                <w:sz w:val="24"/>
              </w:rPr>
              <w:t>（说明：描述项目方案）</w:t>
            </w:r>
          </w:p>
          <w:p w14:paraId="54F18FCD" w14:textId="77777777" w:rsidR="002947C6" w:rsidRDefault="002947C6" w:rsidP="00027398">
            <w:pPr>
              <w:spacing w:line="300" w:lineRule="auto"/>
              <w:ind w:firstLineChars="200" w:firstLine="480"/>
              <w:rPr>
                <w:rFonts w:ascii="仿宋_GB2312" w:eastAsia="仿宋_GB2312" w:hAnsi="华文仿宋"/>
                <w:sz w:val="24"/>
              </w:rPr>
            </w:pPr>
          </w:p>
          <w:p w14:paraId="522680F7" w14:textId="77777777" w:rsidR="002947C6" w:rsidRDefault="002947C6" w:rsidP="00027398">
            <w:pPr>
              <w:spacing w:line="300" w:lineRule="auto"/>
              <w:ind w:firstLineChars="200" w:firstLine="480"/>
              <w:rPr>
                <w:rFonts w:ascii="仿宋_GB2312" w:eastAsia="仿宋_GB2312" w:hAnsi="华文仿宋"/>
                <w:sz w:val="24"/>
              </w:rPr>
            </w:pPr>
          </w:p>
        </w:tc>
      </w:tr>
      <w:tr w:rsidR="002947C6" w14:paraId="6ABA2A66" w14:textId="77777777" w:rsidTr="00027398">
        <w:trPr>
          <w:gridAfter w:val="1"/>
          <w:wAfter w:w="41" w:type="dxa"/>
          <w:cantSplit/>
          <w:trHeight w:val="680"/>
          <w:jc w:val="center"/>
        </w:trPr>
        <w:tc>
          <w:tcPr>
            <w:tcW w:w="9457" w:type="dxa"/>
            <w:gridSpan w:val="6"/>
            <w:tcBorders>
              <w:bottom w:val="single" w:sz="4" w:space="0" w:color="auto"/>
            </w:tcBorders>
            <w:vAlign w:val="center"/>
          </w:tcPr>
          <w:p w14:paraId="513B4B07" w14:textId="77777777" w:rsidR="002947C6" w:rsidRDefault="002947C6" w:rsidP="00027398">
            <w:pPr>
              <w:jc w:val="center"/>
              <w:rPr>
                <w:rFonts w:ascii="黑体" w:eastAsia="黑体"/>
                <w:sz w:val="28"/>
              </w:rPr>
            </w:pPr>
            <w:r>
              <w:rPr>
                <w:rFonts w:ascii="黑体" w:eastAsia="黑体" w:hint="eastAsia"/>
                <w:sz w:val="28"/>
              </w:rPr>
              <w:lastRenderedPageBreak/>
              <w:t>三、预期成果及考核指标</w:t>
            </w:r>
          </w:p>
        </w:tc>
      </w:tr>
      <w:tr w:rsidR="002947C6" w14:paraId="76BFC83D" w14:textId="77777777" w:rsidTr="00027398">
        <w:trPr>
          <w:gridAfter w:val="1"/>
          <w:wAfter w:w="41" w:type="dxa"/>
          <w:cantSplit/>
          <w:trHeight w:val="4961"/>
          <w:jc w:val="center"/>
        </w:trPr>
        <w:tc>
          <w:tcPr>
            <w:tcW w:w="9457" w:type="dxa"/>
            <w:gridSpan w:val="6"/>
            <w:tcBorders>
              <w:bottom w:val="single" w:sz="4" w:space="0" w:color="auto"/>
            </w:tcBorders>
          </w:tcPr>
          <w:p w14:paraId="02F9899D" w14:textId="77777777" w:rsidR="002947C6" w:rsidRDefault="002947C6" w:rsidP="00027398">
            <w:pPr>
              <w:spacing w:line="420" w:lineRule="exact"/>
              <w:rPr>
                <w:rFonts w:ascii="仿宋_GB2312" w:eastAsia="仿宋_GB2312"/>
                <w:sz w:val="24"/>
              </w:rPr>
            </w:pPr>
            <w:r>
              <w:rPr>
                <w:rFonts w:ascii="仿宋_GB2312" w:eastAsia="仿宋_GB2312" w:hint="eastAsia"/>
                <w:sz w:val="24"/>
              </w:rPr>
              <w:t>（说明：从成果名称、数量、形式等角度描述项目预期成果，并结合预期成果，从数量、质量、规模、效率等角度明确提出项目成果、成效或执行过程中可量化、可考核的绩效指标。）</w:t>
            </w:r>
          </w:p>
          <w:p w14:paraId="3A20F77F" w14:textId="77777777" w:rsidR="002947C6" w:rsidRDefault="002947C6" w:rsidP="00027398">
            <w:pPr>
              <w:spacing w:line="300" w:lineRule="auto"/>
              <w:ind w:firstLineChars="200" w:firstLine="480"/>
              <w:rPr>
                <w:rFonts w:ascii="仿宋_GB2312" w:eastAsia="仿宋_GB2312"/>
                <w:sz w:val="24"/>
              </w:rPr>
            </w:pPr>
          </w:p>
          <w:p w14:paraId="1DC3841B" w14:textId="77777777" w:rsidR="002947C6" w:rsidRDefault="002947C6" w:rsidP="00027398">
            <w:pPr>
              <w:spacing w:line="300" w:lineRule="auto"/>
              <w:ind w:firstLineChars="200" w:firstLine="480"/>
              <w:rPr>
                <w:rFonts w:ascii="仿宋_GB2312" w:eastAsia="仿宋_GB2312"/>
                <w:sz w:val="24"/>
              </w:rPr>
            </w:pPr>
          </w:p>
          <w:p w14:paraId="70AFB66E" w14:textId="77777777" w:rsidR="002947C6" w:rsidRDefault="002947C6" w:rsidP="00027398">
            <w:pPr>
              <w:spacing w:line="300" w:lineRule="auto"/>
              <w:ind w:firstLineChars="200" w:firstLine="480"/>
              <w:rPr>
                <w:rFonts w:ascii="仿宋_GB2312" w:eastAsia="仿宋_GB2312"/>
                <w:sz w:val="24"/>
              </w:rPr>
            </w:pPr>
          </w:p>
          <w:p w14:paraId="1FF683C3" w14:textId="77777777" w:rsidR="002947C6" w:rsidRDefault="002947C6" w:rsidP="00027398">
            <w:pPr>
              <w:spacing w:line="300" w:lineRule="auto"/>
              <w:ind w:firstLineChars="200" w:firstLine="480"/>
              <w:rPr>
                <w:rFonts w:ascii="仿宋_GB2312" w:eastAsia="仿宋_GB2312"/>
                <w:sz w:val="24"/>
              </w:rPr>
            </w:pPr>
          </w:p>
          <w:p w14:paraId="4F299599" w14:textId="77777777" w:rsidR="002947C6" w:rsidRDefault="002947C6" w:rsidP="00027398">
            <w:pPr>
              <w:spacing w:line="300" w:lineRule="auto"/>
              <w:ind w:firstLineChars="200" w:firstLine="480"/>
              <w:rPr>
                <w:rFonts w:ascii="仿宋_GB2312" w:eastAsia="仿宋_GB2312"/>
                <w:sz w:val="24"/>
              </w:rPr>
            </w:pPr>
          </w:p>
          <w:p w14:paraId="095CEC8C" w14:textId="77777777" w:rsidR="002947C6" w:rsidRDefault="002947C6" w:rsidP="00027398">
            <w:pPr>
              <w:spacing w:line="300" w:lineRule="auto"/>
              <w:ind w:firstLineChars="200" w:firstLine="480"/>
              <w:rPr>
                <w:rFonts w:ascii="仿宋_GB2312" w:eastAsia="仿宋_GB2312"/>
                <w:sz w:val="24"/>
              </w:rPr>
            </w:pPr>
          </w:p>
          <w:p w14:paraId="4CEB61CB" w14:textId="77777777" w:rsidR="002947C6" w:rsidRDefault="002947C6" w:rsidP="00027398">
            <w:pPr>
              <w:spacing w:line="300" w:lineRule="auto"/>
              <w:ind w:firstLineChars="200" w:firstLine="480"/>
              <w:rPr>
                <w:rFonts w:ascii="仿宋_GB2312" w:eastAsia="仿宋_GB2312"/>
                <w:sz w:val="24"/>
              </w:rPr>
            </w:pPr>
          </w:p>
          <w:p w14:paraId="7D1385A7" w14:textId="77777777" w:rsidR="002947C6" w:rsidRDefault="002947C6" w:rsidP="00027398">
            <w:pPr>
              <w:spacing w:line="300" w:lineRule="auto"/>
              <w:ind w:firstLineChars="200" w:firstLine="480"/>
              <w:rPr>
                <w:rFonts w:ascii="仿宋_GB2312" w:eastAsia="仿宋_GB2312"/>
                <w:sz w:val="24"/>
              </w:rPr>
            </w:pPr>
          </w:p>
          <w:p w14:paraId="70FB60DC" w14:textId="77777777" w:rsidR="002947C6" w:rsidRDefault="002947C6" w:rsidP="00027398">
            <w:pPr>
              <w:spacing w:line="300" w:lineRule="auto"/>
              <w:ind w:firstLineChars="200" w:firstLine="480"/>
              <w:rPr>
                <w:rFonts w:ascii="仿宋_GB2312" w:eastAsia="仿宋_GB2312"/>
                <w:sz w:val="24"/>
              </w:rPr>
            </w:pPr>
          </w:p>
        </w:tc>
      </w:tr>
      <w:tr w:rsidR="002947C6" w14:paraId="42980D20" w14:textId="77777777" w:rsidTr="00027398">
        <w:trPr>
          <w:gridAfter w:val="1"/>
          <w:wAfter w:w="41" w:type="dxa"/>
          <w:cantSplit/>
          <w:trHeight w:val="680"/>
          <w:jc w:val="center"/>
        </w:trPr>
        <w:tc>
          <w:tcPr>
            <w:tcW w:w="9457" w:type="dxa"/>
            <w:gridSpan w:val="6"/>
            <w:tcBorders>
              <w:bottom w:val="single" w:sz="4" w:space="0" w:color="auto"/>
            </w:tcBorders>
            <w:vAlign w:val="center"/>
          </w:tcPr>
          <w:p w14:paraId="3671B0CA" w14:textId="77777777" w:rsidR="002947C6" w:rsidRDefault="002947C6" w:rsidP="00027398">
            <w:pPr>
              <w:jc w:val="center"/>
              <w:rPr>
                <w:rFonts w:ascii="黑体" w:eastAsia="黑体"/>
                <w:sz w:val="28"/>
              </w:rPr>
            </w:pPr>
            <w:r>
              <w:rPr>
                <w:rFonts w:ascii="黑体" w:eastAsia="黑体" w:hint="eastAsia"/>
                <w:sz w:val="28"/>
              </w:rPr>
              <w:t>四、项目进度计划</w:t>
            </w:r>
          </w:p>
        </w:tc>
      </w:tr>
      <w:tr w:rsidR="002947C6" w14:paraId="44E51A3C" w14:textId="77777777" w:rsidTr="00027398">
        <w:trPr>
          <w:gridAfter w:val="1"/>
          <w:wAfter w:w="41" w:type="dxa"/>
          <w:cantSplit/>
          <w:trHeight w:val="1852"/>
          <w:jc w:val="center"/>
        </w:trPr>
        <w:tc>
          <w:tcPr>
            <w:tcW w:w="9457" w:type="dxa"/>
            <w:gridSpan w:val="6"/>
            <w:tcBorders>
              <w:bottom w:val="single" w:sz="4" w:space="0" w:color="auto"/>
            </w:tcBorders>
          </w:tcPr>
          <w:p w14:paraId="5E3C5300" w14:textId="77777777" w:rsidR="002947C6" w:rsidRDefault="002947C6" w:rsidP="00027398">
            <w:pPr>
              <w:spacing w:line="420" w:lineRule="exact"/>
              <w:jc w:val="left"/>
              <w:rPr>
                <w:rFonts w:ascii="仿宋_GB2312" w:eastAsia="仿宋_GB2312"/>
                <w:sz w:val="24"/>
              </w:rPr>
            </w:pPr>
            <w:r>
              <w:rPr>
                <w:rFonts w:ascii="仿宋_GB2312" w:eastAsia="仿宋_GB2312" w:hint="eastAsia"/>
                <w:sz w:val="24"/>
              </w:rPr>
              <w:t>（说明：请根据开发工作内容描述工作计划和进度。）</w:t>
            </w:r>
          </w:p>
          <w:p w14:paraId="4B4900B0" w14:textId="77777777" w:rsidR="002947C6" w:rsidRDefault="002947C6" w:rsidP="00027398">
            <w:pPr>
              <w:spacing w:line="420" w:lineRule="exact"/>
              <w:jc w:val="left"/>
              <w:rPr>
                <w:rFonts w:ascii="仿宋_GB2312" w:eastAsia="仿宋_GB2312"/>
                <w:sz w:val="24"/>
              </w:rPr>
            </w:pPr>
          </w:p>
          <w:p w14:paraId="4AAC4A09" w14:textId="77777777" w:rsidR="002947C6" w:rsidRDefault="002947C6" w:rsidP="00027398">
            <w:pPr>
              <w:spacing w:line="420" w:lineRule="exact"/>
              <w:jc w:val="left"/>
              <w:rPr>
                <w:rFonts w:ascii="仿宋_GB2312" w:eastAsia="仿宋_GB2312"/>
                <w:sz w:val="24"/>
              </w:rPr>
            </w:pPr>
          </w:p>
          <w:p w14:paraId="4EA11CE7" w14:textId="77777777" w:rsidR="002947C6" w:rsidRDefault="002947C6" w:rsidP="00027398">
            <w:pPr>
              <w:spacing w:line="420" w:lineRule="exact"/>
              <w:jc w:val="left"/>
              <w:rPr>
                <w:rFonts w:ascii="仿宋_GB2312" w:eastAsia="仿宋_GB2312"/>
                <w:sz w:val="24"/>
              </w:rPr>
            </w:pPr>
          </w:p>
          <w:p w14:paraId="15DE9766" w14:textId="77777777" w:rsidR="002947C6" w:rsidRDefault="002947C6" w:rsidP="00027398">
            <w:pPr>
              <w:spacing w:line="420" w:lineRule="exact"/>
              <w:jc w:val="left"/>
              <w:rPr>
                <w:rFonts w:ascii="仿宋_GB2312" w:eastAsia="仿宋_GB2312"/>
                <w:sz w:val="24"/>
              </w:rPr>
            </w:pPr>
          </w:p>
          <w:p w14:paraId="1762D07D" w14:textId="77777777" w:rsidR="002947C6" w:rsidRDefault="002947C6" w:rsidP="00027398">
            <w:pPr>
              <w:spacing w:line="420" w:lineRule="exact"/>
              <w:jc w:val="left"/>
              <w:rPr>
                <w:rFonts w:ascii="黑体" w:eastAsia="黑体"/>
                <w:sz w:val="28"/>
              </w:rPr>
            </w:pPr>
          </w:p>
        </w:tc>
      </w:tr>
      <w:tr w:rsidR="002947C6" w14:paraId="52903E32" w14:textId="77777777" w:rsidTr="00027398">
        <w:trPr>
          <w:gridAfter w:val="1"/>
          <w:wAfter w:w="41" w:type="dxa"/>
          <w:cantSplit/>
          <w:trHeight w:val="574"/>
          <w:jc w:val="center"/>
        </w:trPr>
        <w:tc>
          <w:tcPr>
            <w:tcW w:w="9457" w:type="dxa"/>
            <w:gridSpan w:val="6"/>
            <w:tcBorders>
              <w:bottom w:val="single" w:sz="4" w:space="0" w:color="auto"/>
            </w:tcBorders>
          </w:tcPr>
          <w:p w14:paraId="242C4CEF" w14:textId="77777777" w:rsidR="002947C6" w:rsidRDefault="002947C6" w:rsidP="00027398">
            <w:pPr>
              <w:spacing w:line="420" w:lineRule="exact"/>
              <w:jc w:val="center"/>
              <w:rPr>
                <w:rFonts w:ascii="仿宋_GB2312" w:eastAsia="仿宋_GB2312"/>
                <w:sz w:val="24"/>
              </w:rPr>
            </w:pPr>
            <w:r>
              <w:rPr>
                <w:rFonts w:ascii="黑体" w:eastAsia="黑体" w:hint="eastAsia"/>
                <w:sz w:val="28"/>
              </w:rPr>
              <w:t>五、组织实施条件</w:t>
            </w:r>
          </w:p>
        </w:tc>
      </w:tr>
      <w:tr w:rsidR="002947C6" w14:paraId="0E20ACE6" w14:textId="77777777" w:rsidTr="00027398">
        <w:trPr>
          <w:gridAfter w:val="1"/>
          <w:wAfter w:w="41" w:type="dxa"/>
          <w:cantSplit/>
          <w:trHeight w:val="1852"/>
          <w:jc w:val="center"/>
        </w:trPr>
        <w:tc>
          <w:tcPr>
            <w:tcW w:w="9457" w:type="dxa"/>
            <w:gridSpan w:val="6"/>
            <w:tcBorders>
              <w:bottom w:val="single" w:sz="4" w:space="0" w:color="auto"/>
            </w:tcBorders>
          </w:tcPr>
          <w:p w14:paraId="02AEE80C" w14:textId="77777777" w:rsidR="002947C6" w:rsidRDefault="002947C6" w:rsidP="00027398">
            <w:pPr>
              <w:spacing w:line="300" w:lineRule="auto"/>
              <w:rPr>
                <w:rFonts w:ascii="仿宋_GB2312" w:eastAsia="仿宋_GB2312"/>
                <w:sz w:val="24"/>
              </w:rPr>
            </w:pPr>
            <w:r>
              <w:rPr>
                <w:rFonts w:ascii="仿宋_GB2312" w:eastAsia="仿宋_GB2312" w:hint="eastAsia"/>
                <w:sz w:val="24"/>
              </w:rPr>
              <w:lastRenderedPageBreak/>
              <w:t>（说明：从组织机构、人员技术、经验业绩等角度描述项目的组织实施条件。）</w:t>
            </w:r>
          </w:p>
          <w:p w14:paraId="0B08CCB6" w14:textId="77777777" w:rsidR="002947C6" w:rsidRDefault="002947C6" w:rsidP="00027398">
            <w:pPr>
              <w:spacing w:line="420" w:lineRule="exact"/>
              <w:jc w:val="center"/>
              <w:rPr>
                <w:rFonts w:ascii="黑体" w:eastAsia="黑体"/>
                <w:sz w:val="28"/>
              </w:rPr>
            </w:pPr>
          </w:p>
          <w:p w14:paraId="6BA20602" w14:textId="77777777" w:rsidR="002947C6" w:rsidRDefault="002947C6" w:rsidP="00027398">
            <w:pPr>
              <w:spacing w:line="420" w:lineRule="exact"/>
              <w:jc w:val="center"/>
              <w:rPr>
                <w:rFonts w:ascii="黑体" w:eastAsia="黑体"/>
                <w:sz w:val="28"/>
              </w:rPr>
            </w:pPr>
          </w:p>
          <w:p w14:paraId="41CD6BC9" w14:textId="77777777" w:rsidR="002947C6" w:rsidRDefault="002947C6" w:rsidP="00027398">
            <w:pPr>
              <w:spacing w:line="420" w:lineRule="exact"/>
              <w:jc w:val="center"/>
              <w:rPr>
                <w:rFonts w:ascii="黑体" w:eastAsia="黑体"/>
                <w:sz w:val="28"/>
              </w:rPr>
            </w:pPr>
          </w:p>
          <w:p w14:paraId="00ACCC53" w14:textId="77777777" w:rsidR="002947C6" w:rsidRDefault="002947C6" w:rsidP="00027398">
            <w:pPr>
              <w:spacing w:line="420" w:lineRule="exact"/>
              <w:jc w:val="center"/>
              <w:rPr>
                <w:rFonts w:ascii="黑体" w:eastAsia="黑体"/>
                <w:sz w:val="28"/>
              </w:rPr>
            </w:pPr>
          </w:p>
          <w:p w14:paraId="00273884" w14:textId="77777777" w:rsidR="002947C6" w:rsidRDefault="002947C6" w:rsidP="00027398">
            <w:pPr>
              <w:spacing w:line="420" w:lineRule="exact"/>
              <w:jc w:val="center"/>
              <w:rPr>
                <w:rFonts w:ascii="黑体" w:eastAsia="黑体"/>
                <w:sz w:val="28"/>
              </w:rPr>
            </w:pPr>
          </w:p>
          <w:p w14:paraId="7BAFC172" w14:textId="77777777" w:rsidR="002947C6" w:rsidRDefault="002947C6" w:rsidP="00027398">
            <w:pPr>
              <w:spacing w:line="420" w:lineRule="exact"/>
              <w:jc w:val="center"/>
              <w:rPr>
                <w:rFonts w:ascii="黑体" w:eastAsia="黑体"/>
                <w:sz w:val="28"/>
              </w:rPr>
            </w:pPr>
          </w:p>
          <w:p w14:paraId="209D1F2C" w14:textId="77777777" w:rsidR="002947C6" w:rsidRDefault="002947C6" w:rsidP="00027398">
            <w:pPr>
              <w:spacing w:line="420" w:lineRule="exact"/>
              <w:jc w:val="center"/>
              <w:rPr>
                <w:rFonts w:ascii="黑体" w:eastAsia="黑体"/>
                <w:sz w:val="28"/>
              </w:rPr>
            </w:pPr>
          </w:p>
          <w:p w14:paraId="46C1A696" w14:textId="77777777" w:rsidR="002947C6" w:rsidRDefault="002947C6" w:rsidP="00027398">
            <w:pPr>
              <w:spacing w:line="420" w:lineRule="exact"/>
              <w:jc w:val="center"/>
              <w:rPr>
                <w:rFonts w:ascii="黑体" w:eastAsia="黑体"/>
                <w:sz w:val="28"/>
              </w:rPr>
            </w:pPr>
          </w:p>
        </w:tc>
      </w:tr>
      <w:tr w:rsidR="002947C6" w14:paraId="7D6C5E7A" w14:textId="77777777" w:rsidTr="00027398">
        <w:trPr>
          <w:cantSplit/>
          <w:trHeight w:val="680"/>
          <w:jc w:val="center"/>
        </w:trPr>
        <w:tc>
          <w:tcPr>
            <w:tcW w:w="9498" w:type="dxa"/>
            <w:gridSpan w:val="7"/>
            <w:tcBorders>
              <w:left w:val="single" w:sz="4" w:space="0" w:color="000000"/>
              <w:right w:val="single" w:sz="4" w:space="0" w:color="000000"/>
            </w:tcBorders>
            <w:vAlign w:val="center"/>
          </w:tcPr>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9"/>
              <w:gridCol w:w="930"/>
              <w:gridCol w:w="661"/>
              <w:gridCol w:w="1635"/>
              <w:gridCol w:w="1828"/>
              <w:gridCol w:w="1586"/>
              <w:gridCol w:w="2254"/>
            </w:tblGrid>
            <w:tr w:rsidR="002947C6" w14:paraId="08801533" w14:textId="77777777" w:rsidTr="00027398">
              <w:trPr>
                <w:trHeight w:hRule="exact" w:val="726"/>
                <w:jc w:val="center"/>
              </w:trPr>
              <w:tc>
                <w:tcPr>
                  <w:tcW w:w="9493" w:type="dxa"/>
                  <w:gridSpan w:val="7"/>
                  <w:tcBorders>
                    <w:top w:val="single" w:sz="4" w:space="0" w:color="auto"/>
                    <w:left w:val="single" w:sz="4" w:space="0" w:color="auto"/>
                    <w:bottom w:val="single" w:sz="4" w:space="0" w:color="auto"/>
                    <w:right w:val="single" w:sz="4" w:space="0" w:color="auto"/>
                  </w:tcBorders>
                  <w:vAlign w:val="center"/>
                </w:tcPr>
                <w:p w14:paraId="1695B652" w14:textId="77777777" w:rsidR="002947C6" w:rsidRDefault="002947C6" w:rsidP="00027398">
                  <w:pPr>
                    <w:spacing w:line="480" w:lineRule="exact"/>
                    <w:jc w:val="center"/>
                    <w:rPr>
                      <w:rFonts w:eastAsia="黑体"/>
                      <w:bCs/>
                    </w:rPr>
                  </w:pPr>
                  <w:r>
                    <w:rPr>
                      <w:rFonts w:ascii="黑体" w:eastAsia="黑体" w:hint="eastAsia"/>
                      <w:sz w:val="28"/>
                    </w:rPr>
                    <w:t>六、项目负责人及主要参加人员</w:t>
                  </w:r>
                </w:p>
              </w:tc>
            </w:tr>
            <w:tr w:rsidR="002947C6" w14:paraId="4D22FE75" w14:textId="77777777" w:rsidTr="00027398">
              <w:trPr>
                <w:trHeight w:hRule="exact" w:val="949"/>
                <w:jc w:val="center"/>
              </w:trPr>
              <w:tc>
                <w:tcPr>
                  <w:tcW w:w="599" w:type="dxa"/>
                  <w:tcBorders>
                    <w:top w:val="single" w:sz="4" w:space="0" w:color="auto"/>
                    <w:left w:val="single" w:sz="4" w:space="0" w:color="auto"/>
                    <w:bottom w:val="single" w:sz="4" w:space="0" w:color="auto"/>
                    <w:right w:val="single" w:sz="4" w:space="0" w:color="auto"/>
                  </w:tcBorders>
                  <w:vAlign w:val="center"/>
                </w:tcPr>
                <w:p w14:paraId="34B9FBDA" w14:textId="77777777" w:rsidR="002947C6" w:rsidRDefault="002947C6" w:rsidP="00027398">
                  <w:pPr>
                    <w:snapToGrid w:val="0"/>
                    <w:jc w:val="center"/>
                    <w:rPr>
                      <w:rFonts w:ascii="仿宋_GB2312" w:eastAsia="仿宋_GB2312" w:hAnsi="宋体"/>
                      <w:bCs/>
                      <w:sz w:val="24"/>
                    </w:rPr>
                  </w:pPr>
                  <w:r>
                    <w:rPr>
                      <w:rFonts w:ascii="仿宋_GB2312" w:eastAsia="仿宋_GB2312" w:hAnsi="宋体" w:hint="eastAsia"/>
                      <w:bCs/>
                      <w:sz w:val="24"/>
                    </w:rPr>
                    <w:t>序号</w:t>
                  </w:r>
                </w:p>
              </w:tc>
              <w:tc>
                <w:tcPr>
                  <w:tcW w:w="930" w:type="dxa"/>
                  <w:tcBorders>
                    <w:top w:val="single" w:sz="4" w:space="0" w:color="auto"/>
                    <w:left w:val="single" w:sz="4" w:space="0" w:color="auto"/>
                    <w:bottom w:val="single" w:sz="4" w:space="0" w:color="auto"/>
                    <w:right w:val="single" w:sz="4" w:space="0" w:color="auto"/>
                  </w:tcBorders>
                  <w:vAlign w:val="center"/>
                </w:tcPr>
                <w:p w14:paraId="5DFFA81F" w14:textId="77777777" w:rsidR="002947C6" w:rsidRDefault="002947C6" w:rsidP="00027398">
                  <w:pPr>
                    <w:snapToGrid w:val="0"/>
                    <w:jc w:val="center"/>
                    <w:rPr>
                      <w:rFonts w:ascii="仿宋_GB2312" w:eastAsia="仿宋_GB2312" w:hAnsi="宋体"/>
                      <w:bCs/>
                      <w:sz w:val="24"/>
                    </w:rPr>
                  </w:pPr>
                  <w:r>
                    <w:rPr>
                      <w:rFonts w:ascii="仿宋_GB2312" w:eastAsia="仿宋_GB2312" w:hAnsi="宋体" w:hint="eastAsia"/>
                      <w:bCs/>
                      <w:sz w:val="24"/>
                    </w:rPr>
                    <w:t>姓名</w:t>
                  </w:r>
                </w:p>
              </w:tc>
              <w:tc>
                <w:tcPr>
                  <w:tcW w:w="661" w:type="dxa"/>
                  <w:tcBorders>
                    <w:top w:val="single" w:sz="4" w:space="0" w:color="auto"/>
                    <w:left w:val="single" w:sz="4" w:space="0" w:color="auto"/>
                    <w:bottom w:val="single" w:sz="4" w:space="0" w:color="auto"/>
                    <w:right w:val="single" w:sz="4" w:space="0" w:color="auto"/>
                  </w:tcBorders>
                  <w:vAlign w:val="center"/>
                </w:tcPr>
                <w:p w14:paraId="33E18381" w14:textId="77777777" w:rsidR="002947C6" w:rsidRDefault="002947C6" w:rsidP="00027398">
                  <w:pPr>
                    <w:snapToGrid w:val="0"/>
                    <w:jc w:val="center"/>
                    <w:rPr>
                      <w:rFonts w:ascii="仿宋_GB2312" w:eastAsia="仿宋_GB2312" w:hAnsi="宋体"/>
                      <w:bCs/>
                      <w:sz w:val="24"/>
                    </w:rPr>
                  </w:pPr>
                  <w:r>
                    <w:rPr>
                      <w:rFonts w:ascii="仿宋_GB2312" w:eastAsia="仿宋_GB2312" w:hAnsi="宋体" w:hint="eastAsia"/>
                      <w:bCs/>
                      <w:sz w:val="24"/>
                    </w:rPr>
                    <w:t>年龄</w:t>
                  </w:r>
                </w:p>
              </w:tc>
              <w:tc>
                <w:tcPr>
                  <w:tcW w:w="1635" w:type="dxa"/>
                  <w:tcBorders>
                    <w:top w:val="single" w:sz="4" w:space="0" w:color="auto"/>
                    <w:left w:val="single" w:sz="4" w:space="0" w:color="auto"/>
                    <w:bottom w:val="single" w:sz="4" w:space="0" w:color="auto"/>
                    <w:right w:val="single" w:sz="4" w:space="0" w:color="auto"/>
                  </w:tcBorders>
                  <w:vAlign w:val="center"/>
                </w:tcPr>
                <w:p w14:paraId="6D7EC853" w14:textId="77777777" w:rsidR="002947C6" w:rsidRDefault="002947C6" w:rsidP="00027398">
                  <w:pPr>
                    <w:snapToGrid w:val="0"/>
                    <w:rPr>
                      <w:rFonts w:ascii="仿宋_GB2312" w:eastAsia="仿宋_GB2312" w:hAnsi="宋体"/>
                      <w:bCs/>
                      <w:sz w:val="24"/>
                    </w:rPr>
                  </w:pPr>
                  <w:r>
                    <w:rPr>
                      <w:rFonts w:ascii="仿宋_GB2312" w:eastAsia="仿宋_GB2312" w:hAnsi="宋体" w:hint="eastAsia"/>
                      <w:bCs/>
                      <w:sz w:val="24"/>
                    </w:rPr>
                    <w:t>职务/职称</w:t>
                  </w:r>
                </w:p>
              </w:tc>
              <w:tc>
                <w:tcPr>
                  <w:tcW w:w="1828" w:type="dxa"/>
                  <w:tcBorders>
                    <w:top w:val="single" w:sz="4" w:space="0" w:color="auto"/>
                    <w:left w:val="single" w:sz="4" w:space="0" w:color="auto"/>
                    <w:bottom w:val="single" w:sz="4" w:space="0" w:color="auto"/>
                    <w:right w:val="single" w:sz="4" w:space="0" w:color="auto"/>
                  </w:tcBorders>
                  <w:vAlign w:val="center"/>
                </w:tcPr>
                <w:p w14:paraId="33D7F78A" w14:textId="77777777" w:rsidR="002947C6" w:rsidRDefault="002947C6" w:rsidP="00027398">
                  <w:pPr>
                    <w:snapToGrid w:val="0"/>
                    <w:jc w:val="center"/>
                    <w:rPr>
                      <w:rFonts w:ascii="仿宋_GB2312" w:eastAsia="仿宋_GB2312" w:hAnsi="宋体"/>
                      <w:bCs/>
                      <w:sz w:val="24"/>
                    </w:rPr>
                  </w:pPr>
                  <w:r>
                    <w:rPr>
                      <w:rFonts w:ascii="仿宋_GB2312" w:eastAsia="仿宋_GB2312" w:hAnsi="宋体" w:hint="eastAsia"/>
                      <w:bCs/>
                      <w:sz w:val="24"/>
                    </w:rPr>
                    <w:t>工作单位</w:t>
                  </w:r>
                </w:p>
              </w:tc>
              <w:tc>
                <w:tcPr>
                  <w:tcW w:w="1586" w:type="dxa"/>
                  <w:tcBorders>
                    <w:top w:val="single" w:sz="4" w:space="0" w:color="auto"/>
                    <w:left w:val="single" w:sz="4" w:space="0" w:color="auto"/>
                    <w:bottom w:val="single" w:sz="4" w:space="0" w:color="auto"/>
                    <w:right w:val="single" w:sz="4" w:space="0" w:color="auto"/>
                  </w:tcBorders>
                  <w:vAlign w:val="center"/>
                </w:tcPr>
                <w:p w14:paraId="7F402572" w14:textId="77777777" w:rsidR="002947C6" w:rsidRDefault="002947C6" w:rsidP="00027398">
                  <w:pPr>
                    <w:spacing w:line="320" w:lineRule="exact"/>
                    <w:jc w:val="center"/>
                    <w:rPr>
                      <w:rFonts w:ascii="仿宋_GB2312" w:eastAsia="仿宋_GB2312"/>
                      <w:b/>
                      <w:color w:val="000000"/>
                      <w:szCs w:val="21"/>
                    </w:rPr>
                  </w:pPr>
                  <w:r>
                    <w:rPr>
                      <w:rFonts w:ascii="仿宋_GB2312" w:eastAsia="仿宋_GB2312" w:hAnsi="宋体" w:hint="eastAsia"/>
                      <w:bCs/>
                      <w:sz w:val="24"/>
                    </w:rPr>
                    <w:t>在本项目中承担的主要工作</w:t>
                  </w:r>
                </w:p>
              </w:tc>
              <w:tc>
                <w:tcPr>
                  <w:tcW w:w="2254" w:type="dxa"/>
                  <w:tcBorders>
                    <w:top w:val="single" w:sz="4" w:space="0" w:color="auto"/>
                    <w:left w:val="single" w:sz="4" w:space="0" w:color="auto"/>
                    <w:bottom w:val="single" w:sz="4" w:space="0" w:color="auto"/>
                    <w:right w:val="single" w:sz="4" w:space="0" w:color="auto"/>
                  </w:tcBorders>
                  <w:vAlign w:val="center"/>
                </w:tcPr>
                <w:p w14:paraId="5AE98F15" w14:textId="77777777" w:rsidR="002947C6" w:rsidRDefault="002947C6" w:rsidP="00027398">
                  <w:pPr>
                    <w:spacing w:line="320" w:lineRule="exact"/>
                    <w:jc w:val="center"/>
                    <w:rPr>
                      <w:rFonts w:ascii="仿宋_GB2312" w:eastAsia="仿宋_GB2312"/>
                      <w:b/>
                      <w:color w:val="000000"/>
                      <w:szCs w:val="21"/>
                    </w:rPr>
                  </w:pPr>
                  <w:r>
                    <w:rPr>
                      <w:rFonts w:ascii="仿宋_GB2312" w:eastAsia="仿宋_GB2312" w:hAnsi="宋体" w:hint="eastAsia"/>
                      <w:bCs/>
                      <w:sz w:val="24"/>
                    </w:rPr>
                    <w:t>联系方式</w:t>
                  </w:r>
                </w:p>
              </w:tc>
            </w:tr>
            <w:tr w:rsidR="002947C6" w14:paraId="7B65016A" w14:textId="77777777" w:rsidTr="00027398">
              <w:trPr>
                <w:trHeight w:hRule="exact" w:val="611"/>
                <w:jc w:val="center"/>
              </w:trPr>
              <w:tc>
                <w:tcPr>
                  <w:tcW w:w="599" w:type="dxa"/>
                  <w:tcBorders>
                    <w:top w:val="single" w:sz="4" w:space="0" w:color="auto"/>
                    <w:left w:val="single" w:sz="4" w:space="0" w:color="auto"/>
                    <w:bottom w:val="single" w:sz="4" w:space="0" w:color="auto"/>
                    <w:right w:val="single" w:sz="4" w:space="0" w:color="auto"/>
                  </w:tcBorders>
                  <w:vAlign w:val="center"/>
                </w:tcPr>
                <w:p w14:paraId="5288A293" w14:textId="77777777" w:rsidR="002947C6" w:rsidRDefault="002947C6" w:rsidP="00027398">
                  <w:pPr>
                    <w:spacing w:line="320" w:lineRule="exact"/>
                    <w:jc w:val="center"/>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ED1B399" w14:textId="77777777" w:rsidR="002947C6" w:rsidRDefault="002947C6" w:rsidP="00027398">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14:paraId="2DE3D863" w14:textId="77777777" w:rsidR="002947C6" w:rsidRDefault="002947C6" w:rsidP="00027398">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8F125B5" w14:textId="77777777" w:rsidR="002947C6" w:rsidRDefault="002947C6" w:rsidP="00027398">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14:paraId="76405F20" w14:textId="77777777" w:rsidR="002947C6" w:rsidRDefault="002947C6" w:rsidP="00027398">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1E8E4EAE" w14:textId="77777777" w:rsidR="002947C6" w:rsidRDefault="002947C6" w:rsidP="00027398">
                  <w:pPr>
                    <w:spacing w:line="320" w:lineRule="exact"/>
                    <w:rPr>
                      <w:rFonts w:ascii="仿宋_GB2312" w:eastAsia="仿宋_GB2312"/>
                      <w:color w:val="000000"/>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546D2D05" w14:textId="77777777" w:rsidR="002947C6" w:rsidRDefault="002947C6" w:rsidP="00027398">
                  <w:pPr>
                    <w:spacing w:line="320" w:lineRule="exact"/>
                    <w:rPr>
                      <w:rFonts w:ascii="仿宋_GB2312" w:eastAsia="仿宋_GB2312"/>
                      <w:color w:val="000000"/>
                      <w:sz w:val="24"/>
                    </w:rPr>
                  </w:pPr>
                </w:p>
              </w:tc>
            </w:tr>
            <w:tr w:rsidR="002947C6" w14:paraId="4FD58456" w14:textId="77777777" w:rsidTr="00027398">
              <w:trPr>
                <w:trHeight w:hRule="exact" w:val="626"/>
                <w:jc w:val="center"/>
              </w:trPr>
              <w:tc>
                <w:tcPr>
                  <w:tcW w:w="599" w:type="dxa"/>
                  <w:tcBorders>
                    <w:top w:val="single" w:sz="4" w:space="0" w:color="auto"/>
                    <w:left w:val="single" w:sz="4" w:space="0" w:color="auto"/>
                    <w:bottom w:val="single" w:sz="4" w:space="0" w:color="auto"/>
                    <w:right w:val="single" w:sz="4" w:space="0" w:color="auto"/>
                  </w:tcBorders>
                  <w:vAlign w:val="center"/>
                </w:tcPr>
                <w:p w14:paraId="6CF42F39" w14:textId="77777777" w:rsidR="002947C6" w:rsidRDefault="002947C6" w:rsidP="00027398">
                  <w:pPr>
                    <w:spacing w:line="320" w:lineRule="exact"/>
                    <w:jc w:val="center"/>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EC49750" w14:textId="77777777" w:rsidR="002947C6" w:rsidRDefault="002947C6" w:rsidP="00027398">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14:paraId="06EDD0C7" w14:textId="77777777" w:rsidR="002947C6" w:rsidRDefault="002947C6" w:rsidP="00027398">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6C6F0761" w14:textId="77777777" w:rsidR="002947C6" w:rsidRDefault="002947C6" w:rsidP="00027398">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14:paraId="7A7B1111" w14:textId="77777777" w:rsidR="002947C6" w:rsidRDefault="002947C6" w:rsidP="00027398">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5E4AAAB1" w14:textId="77777777" w:rsidR="002947C6" w:rsidRDefault="002947C6" w:rsidP="00027398">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14:paraId="71832955" w14:textId="77777777" w:rsidR="002947C6" w:rsidRDefault="002947C6" w:rsidP="00027398">
                  <w:pPr>
                    <w:spacing w:line="320" w:lineRule="exact"/>
                    <w:rPr>
                      <w:rFonts w:ascii="仿宋_GB2312" w:eastAsia="仿宋_GB2312"/>
                      <w:color w:val="000000"/>
                      <w:sz w:val="24"/>
                    </w:rPr>
                  </w:pPr>
                </w:p>
              </w:tc>
            </w:tr>
            <w:tr w:rsidR="002947C6" w14:paraId="1689277C" w14:textId="77777777" w:rsidTr="00027398">
              <w:trPr>
                <w:trHeight w:hRule="exact" w:val="669"/>
                <w:jc w:val="center"/>
              </w:trPr>
              <w:tc>
                <w:tcPr>
                  <w:tcW w:w="599" w:type="dxa"/>
                  <w:tcBorders>
                    <w:top w:val="single" w:sz="4" w:space="0" w:color="auto"/>
                    <w:left w:val="single" w:sz="4" w:space="0" w:color="auto"/>
                    <w:bottom w:val="single" w:sz="4" w:space="0" w:color="auto"/>
                    <w:right w:val="single" w:sz="4" w:space="0" w:color="auto"/>
                  </w:tcBorders>
                  <w:vAlign w:val="center"/>
                </w:tcPr>
                <w:p w14:paraId="4D42A4CB" w14:textId="77777777" w:rsidR="002947C6" w:rsidRDefault="002947C6" w:rsidP="00027398">
                  <w:pPr>
                    <w:spacing w:line="320" w:lineRule="exact"/>
                    <w:jc w:val="center"/>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0B8D983" w14:textId="77777777" w:rsidR="002947C6" w:rsidRDefault="002947C6" w:rsidP="00027398">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14:paraId="1E7D414C" w14:textId="77777777" w:rsidR="002947C6" w:rsidRDefault="002947C6" w:rsidP="00027398">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463EB7C2" w14:textId="77777777" w:rsidR="002947C6" w:rsidRDefault="002947C6" w:rsidP="00027398">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14:paraId="6F1C5B53" w14:textId="77777777" w:rsidR="002947C6" w:rsidRDefault="002947C6" w:rsidP="00027398">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2DE874CB" w14:textId="77777777" w:rsidR="002947C6" w:rsidRDefault="002947C6" w:rsidP="00027398">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14:paraId="49D54A1D" w14:textId="77777777" w:rsidR="002947C6" w:rsidRDefault="002947C6" w:rsidP="00027398">
                  <w:pPr>
                    <w:spacing w:line="320" w:lineRule="exact"/>
                    <w:rPr>
                      <w:rFonts w:ascii="仿宋_GB2312" w:eastAsia="仿宋_GB2312"/>
                      <w:color w:val="000000"/>
                      <w:sz w:val="24"/>
                    </w:rPr>
                  </w:pPr>
                </w:p>
              </w:tc>
            </w:tr>
            <w:tr w:rsidR="002947C6" w14:paraId="43F31BBA" w14:textId="77777777" w:rsidTr="00027398">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14:paraId="26BC7792" w14:textId="77777777" w:rsidR="002947C6" w:rsidRDefault="002947C6" w:rsidP="00027398">
                  <w:pPr>
                    <w:spacing w:line="320" w:lineRule="exact"/>
                    <w:jc w:val="center"/>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743E65F" w14:textId="77777777" w:rsidR="002947C6" w:rsidRDefault="002947C6" w:rsidP="00027398">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14:paraId="72E9852E" w14:textId="77777777" w:rsidR="002947C6" w:rsidRDefault="002947C6" w:rsidP="00027398">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03A7182C" w14:textId="77777777" w:rsidR="002947C6" w:rsidRDefault="002947C6" w:rsidP="00027398">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14:paraId="3C56F72C" w14:textId="77777777" w:rsidR="002947C6" w:rsidRDefault="002947C6" w:rsidP="00027398">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6F552CBF" w14:textId="77777777" w:rsidR="002947C6" w:rsidRDefault="002947C6" w:rsidP="00027398">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14:paraId="31A28C74" w14:textId="77777777" w:rsidR="002947C6" w:rsidRDefault="002947C6" w:rsidP="00027398">
                  <w:pPr>
                    <w:spacing w:line="320" w:lineRule="exact"/>
                    <w:rPr>
                      <w:rFonts w:ascii="仿宋_GB2312" w:eastAsia="仿宋_GB2312"/>
                      <w:color w:val="000000"/>
                      <w:sz w:val="24"/>
                    </w:rPr>
                  </w:pPr>
                </w:p>
              </w:tc>
            </w:tr>
          </w:tbl>
          <w:p w14:paraId="607B8363" w14:textId="77777777" w:rsidR="002947C6" w:rsidRDefault="002947C6" w:rsidP="00027398">
            <w:pPr>
              <w:jc w:val="center"/>
              <w:rPr>
                <w:rFonts w:ascii="黑体" w:eastAsia="黑体"/>
                <w:sz w:val="28"/>
              </w:rPr>
            </w:pPr>
          </w:p>
        </w:tc>
      </w:tr>
      <w:tr w:rsidR="002947C6" w14:paraId="38BAF037" w14:textId="77777777" w:rsidTr="00027398">
        <w:trPr>
          <w:cantSplit/>
          <w:trHeight w:val="680"/>
          <w:jc w:val="center"/>
        </w:trPr>
        <w:tc>
          <w:tcPr>
            <w:tcW w:w="9498" w:type="dxa"/>
            <w:gridSpan w:val="7"/>
            <w:tcBorders>
              <w:left w:val="single" w:sz="4" w:space="0" w:color="000000"/>
              <w:right w:val="single" w:sz="4" w:space="0" w:color="000000"/>
            </w:tcBorders>
            <w:vAlign w:val="center"/>
          </w:tcPr>
          <w:p w14:paraId="417175A4" w14:textId="77777777" w:rsidR="002947C6" w:rsidRDefault="002947C6" w:rsidP="00027398">
            <w:pPr>
              <w:jc w:val="center"/>
              <w:rPr>
                <w:rFonts w:ascii="黑体" w:eastAsia="黑体"/>
                <w:sz w:val="28"/>
              </w:rPr>
            </w:pPr>
            <w:r>
              <w:rPr>
                <w:rFonts w:ascii="黑体" w:eastAsia="黑体" w:hint="eastAsia"/>
                <w:sz w:val="28"/>
              </w:rPr>
              <w:t>七、经费预算</w:t>
            </w:r>
            <w:r>
              <w:rPr>
                <w:rFonts w:ascii="仿宋_GB2312" w:eastAsia="仿宋_GB2312" w:hint="eastAsia"/>
                <w:sz w:val="24"/>
                <w:szCs w:val="24"/>
              </w:rPr>
              <w:t>（单位：    万元）</w:t>
            </w:r>
          </w:p>
        </w:tc>
      </w:tr>
      <w:tr w:rsidR="002947C6" w14:paraId="50D511C7" w14:textId="77777777" w:rsidTr="00027398">
        <w:trPr>
          <w:cantSplit/>
          <w:trHeight w:val="454"/>
          <w:jc w:val="center"/>
        </w:trPr>
        <w:tc>
          <w:tcPr>
            <w:tcW w:w="1600" w:type="dxa"/>
            <w:tcBorders>
              <w:left w:val="single" w:sz="4" w:space="0" w:color="000000"/>
              <w:bottom w:val="single" w:sz="4" w:space="0" w:color="auto"/>
              <w:right w:val="single" w:sz="4" w:space="0" w:color="000000"/>
            </w:tcBorders>
            <w:vAlign w:val="center"/>
          </w:tcPr>
          <w:p w14:paraId="769E4D70" w14:textId="77777777" w:rsidR="002947C6" w:rsidRDefault="002947C6" w:rsidP="00027398">
            <w:pPr>
              <w:pStyle w:val="ad"/>
              <w:jc w:val="center"/>
              <w:rPr>
                <w:rFonts w:ascii="黑体" w:eastAsia="黑体"/>
                <w:b w:val="0"/>
              </w:rPr>
            </w:pPr>
            <w:r>
              <w:rPr>
                <w:rFonts w:ascii="黑体" w:eastAsia="黑体" w:hint="eastAsia"/>
                <w:b w:val="0"/>
              </w:rPr>
              <w:t>项目</w:t>
            </w:r>
            <w:r>
              <w:rPr>
                <w:rFonts w:ascii="黑体" w:eastAsia="黑体"/>
                <w:b w:val="0"/>
              </w:rPr>
              <w:t>内容</w:t>
            </w:r>
          </w:p>
        </w:tc>
        <w:tc>
          <w:tcPr>
            <w:tcW w:w="1260" w:type="dxa"/>
            <w:gridSpan w:val="2"/>
            <w:tcBorders>
              <w:left w:val="single" w:sz="4" w:space="0" w:color="000000"/>
              <w:bottom w:val="single" w:sz="4" w:space="0" w:color="auto"/>
              <w:right w:val="single" w:sz="4" w:space="0" w:color="000000"/>
            </w:tcBorders>
            <w:vAlign w:val="center"/>
          </w:tcPr>
          <w:p w14:paraId="320DAB43" w14:textId="77777777" w:rsidR="002947C6" w:rsidRDefault="002947C6" w:rsidP="00027398">
            <w:pPr>
              <w:pStyle w:val="ad"/>
              <w:jc w:val="center"/>
              <w:rPr>
                <w:rFonts w:ascii="黑体" w:eastAsia="黑体"/>
                <w:b w:val="0"/>
              </w:rPr>
            </w:pPr>
            <w:r>
              <w:rPr>
                <w:rFonts w:ascii="黑体" w:eastAsia="黑体" w:hint="eastAsia"/>
                <w:b w:val="0"/>
              </w:rPr>
              <w:t>金额</w:t>
            </w:r>
          </w:p>
        </w:tc>
        <w:tc>
          <w:tcPr>
            <w:tcW w:w="6638" w:type="dxa"/>
            <w:gridSpan w:val="4"/>
            <w:tcBorders>
              <w:left w:val="single" w:sz="4" w:space="0" w:color="000000"/>
              <w:bottom w:val="single" w:sz="4" w:space="0" w:color="auto"/>
              <w:right w:val="single" w:sz="4" w:space="0" w:color="000000"/>
            </w:tcBorders>
            <w:vAlign w:val="center"/>
          </w:tcPr>
          <w:p w14:paraId="517000A1" w14:textId="77777777" w:rsidR="002947C6" w:rsidRDefault="002947C6" w:rsidP="00027398">
            <w:pPr>
              <w:pStyle w:val="ad"/>
              <w:jc w:val="center"/>
              <w:rPr>
                <w:rFonts w:ascii="黑体" w:eastAsia="黑体"/>
                <w:b w:val="0"/>
              </w:rPr>
            </w:pPr>
            <w:r>
              <w:rPr>
                <w:rFonts w:ascii="黑体" w:eastAsia="黑体" w:hint="eastAsia"/>
                <w:b w:val="0"/>
              </w:rPr>
              <w:t>主要用途</w:t>
            </w:r>
          </w:p>
        </w:tc>
      </w:tr>
      <w:tr w:rsidR="002947C6" w14:paraId="187D327D" w14:textId="77777777" w:rsidTr="00027398">
        <w:trPr>
          <w:cantSplit/>
          <w:trHeight w:val="2121"/>
          <w:jc w:val="center"/>
        </w:trPr>
        <w:tc>
          <w:tcPr>
            <w:tcW w:w="9498" w:type="dxa"/>
            <w:gridSpan w:val="7"/>
            <w:tcBorders>
              <w:left w:val="single" w:sz="4" w:space="0" w:color="000000"/>
              <w:right w:val="single" w:sz="4" w:space="0" w:color="000000"/>
            </w:tcBorders>
          </w:tcPr>
          <w:p w14:paraId="1917F1B6" w14:textId="77777777" w:rsidR="002947C6" w:rsidRDefault="002947C6" w:rsidP="00027398">
            <w:pPr>
              <w:spacing w:line="460" w:lineRule="exact"/>
              <w:rPr>
                <w:rFonts w:ascii="仿宋_GB2312" w:eastAsia="仿宋_GB2312"/>
                <w:bCs/>
                <w:sz w:val="24"/>
              </w:rPr>
            </w:pPr>
            <w:r>
              <w:rPr>
                <w:rFonts w:ascii="黑体" w:eastAsia="黑体" w:hint="eastAsia"/>
                <w:sz w:val="24"/>
                <w:szCs w:val="24"/>
              </w:rPr>
              <w:t>预算明细表</w:t>
            </w:r>
            <w:r>
              <w:rPr>
                <w:rFonts w:ascii="仿宋_GB2312" w:eastAsia="仿宋_GB2312" w:hint="eastAsia"/>
                <w:sz w:val="24"/>
                <w:szCs w:val="24"/>
              </w:rPr>
              <w:t>（按照费用明细，逐一列明预算经费的测算依据）</w:t>
            </w:r>
          </w:p>
          <w:p w14:paraId="46A0949B" w14:textId="77777777" w:rsidR="002947C6" w:rsidRDefault="002947C6" w:rsidP="00027398">
            <w:pPr>
              <w:spacing w:line="300" w:lineRule="auto"/>
              <w:rPr>
                <w:rFonts w:ascii="仿宋_GB2312" w:eastAsia="仿宋_GB2312"/>
                <w:sz w:val="24"/>
              </w:rPr>
            </w:pPr>
          </w:p>
          <w:p w14:paraId="1971CEB6" w14:textId="77777777" w:rsidR="002947C6" w:rsidRDefault="002947C6" w:rsidP="00027398">
            <w:pPr>
              <w:spacing w:line="300" w:lineRule="auto"/>
              <w:ind w:firstLineChars="200" w:firstLine="480"/>
              <w:rPr>
                <w:rFonts w:ascii="仿宋_GB2312" w:eastAsia="仿宋_GB2312"/>
                <w:sz w:val="24"/>
              </w:rPr>
            </w:pPr>
          </w:p>
          <w:p w14:paraId="3E13CBC6" w14:textId="77777777" w:rsidR="002947C6" w:rsidRDefault="002947C6" w:rsidP="00027398">
            <w:pPr>
              <w:spacing w:line="300" w:lineRule="auto"/>
              <w:ind w:firstLineChars="200" w:firstLine="480"/>
              <w:rPr>
                <w:rFonts w:ascii="仿宋_GB2312" w:eastAsia="仿宋_GB2312" w:hAnsi="宋体"/>
                <w:sz w:val="24"/>
              </w:rPr>
            </w:pPr>
          </w:p>
        </w:tc>
      </w:tr>
      <w:tr w:rsidR="002947C6" w14:paraId="18D30F3B" w14:textId="77777777" w:rsidTr="00027398">
        <w:trPr>
          <w:cantSplit/>
          <w:trHeight w:val="680"/>
          <w:jc w:val="center"/>
        </w:trPr>
        <w:tc>
          <w:tcPr>
            <w:tcW w:w="9498" w:type="dxa"/>
            <w:gridSpan w:val="7"/>
            <w:tcBorders>
              <w:left w:val="single" w:sz="4" w:space="0" w:color="000000"/>
              <w:right w:val="single" w:sz="4" w:space="0" w:color="000000"/>
            </w:tcBorders>
            <w:vAlign w:val="center"/>
          </w:tcPr>
          <w:p w14:paraId="1606AACC" w14:textId="77777777" w:rsidR="002947C6" w:rsidRDefault="002947C6" w:rsidP="00027398">
            <w:pPr>
              <w:jc w:val="center"/>
              <w:rPr>
                <w:rFonts w:ascii="黑体" w:eastAsia="黑体"/>
                <w:sz w:val="28"/>
              </w:rPr>
            </w:pPr>
            <w:r>
              <w:rPr>
                <w:rFonts w:ascii="黑体" w:eastAsia="黑体" w:hint="eastAsia"/>
                <w:sz w:val="28"/>
              </w:rPr>
              <w:t>八、附表附件</w:t>
            </w:r>
          </w:p>
        </w:tc>
      </w:tr>
      <w:tr w:rsidR="002947C6" w14:paraId="49438649" w14:textId="77777777" w:rsidTr="00027398">
        <w:trPr>
          <w:cantSplit/>
          <w:trHeight w:val="1991"/>
          <w:jc w:val="center"/>
        </w:trPr>
        <w:tc>
          <w:tcPr>
            <w:tcW w:w="9498" w:type="dxa"/>
            <w:gridSpan w:val="7"/>
            <w:tcBorders>
              <w:left w:val="single" w:sz="4" w:space="0" w:color="000000"/>
              <w:right w:val="single" w:sz="4" w:space="0" w:color="000000"/>
            </w:tcBorders>
            <w:vAlign w:val="center"/>
          </w:tcPr>
          <w:p w14:paraId="73FC09F8" w14:textId="77777777" w:rsidR="002947C6" w:rsidRDefault="002947C6" w:rsidP="00027398">
            <w:pPr>
              <w:spacing w:line="300" w:lineRule="auto"/>
              <w:ind w:firstLineChars="200" w:firstLine="480"/>
              <w:rPr>
                <w:rFonts w:ascii="仿宋_GB2312" w:eastAsia="仿宋_GB2312"/>
                <w:sz w:val="24"/>
              </w:rPr>
            </w:pPr>
            <w:r>
              <w:rPr>
                <w:rFonts w:ascii="仿宋_GB2312" w:eastAsia="仿宋_GB2312" w:hint="eastAsia"/>
                <w:sz w:val="24"/>
              </w:rPr>
              <w:lastRenderedPageBreak/>
              <w:t>（说明</w:t>
            </w:r>
            <w:r>
              <w:rPr>
                <w:rFonts w:ascii="仿宋_GB2312" w:eastAsia="仿宋_GB2312"/>
                <w:sz w:val="24"/>
              </w:rPr>
              <w:t>：</w:t>
            </w:r>
            <w:r>
              <w:rPr>
                <w:rFonts w:ascii="仿宋_GB2312" w:eastAsia="仿宋_GB2312" w:hint="eastAsia"/>
                <w:sz w:val="24"/>
              </w:rPr>
              <w:t>项目承担单位</w:t>
            </w:r>
            <w:r>
              <w:rPr>
                <w:rFonts w:ascii="仿宋_GB2312" w:eastAsia="仿宋_GB2312"/>
                <w:sz w:val="24"/>
              </w:rPr>
              <w:t>营业执照</w:t>
            </w:r>
            <w:r>
              <w:rPr>
                <w:rFonts w:ascii="仿宋_GB2312" w:eastAsia="仿宋_GB2312" w:hint="eastAsia"/>
                <w:sz w:val="24"/>
              </w:rPr>
              <w:t>及</w:t>
            </w:r>
            <w:r>
              <w:rPr>
                <w:rFonts w:ascii="仿宋_GB2312" w:eastAsia="仿宋_GB2312"/>
                <w:sz w:val="24"/>
              </w:rPr>
              <w:t>资质复印件</w:t>
            </w:r>
            <w:r>
              <w:rPr>
                <w:rFonts w:ascii="仿宋_GB2312" w:eastAsia="仿宋_GB2312" w:hint="eastAsia"/>
                <w:sz w:val="24"/>
              </w:rPr>
              <w:t>）</w:t>
            </w:r>
          </w:p>
          <w:p w14:paraId="2717707F" w14:textId="77777777" w:rsidR="002947C6" w:rsidRDefault="002947C6" w:rsidP="00027398">
            <w:pPr>
              <w:jc w:val="center"/>
              <w:rPr>
                <w:rFonts w:ascii="黑体" w:eastAsia="黑体"/>
                <w:sz w:val="28"/>
              </w:rPr>
            </w:pPr>
          </w:p>
        </w:tc>
      </w:tr>
      <w:tr w:rsidR="002947C6" w14:paraId="0C131B4B" w14:textId="77777777" w:rsidTr="00027398">
        <w:trPr>
          <w:cantSplit/>
          <w:trHeight w:val="680"/>
          <w:jc w:val="center"/>
        </w:trPr>
        <w:tc>
          <w:tcPr>
            <w:tcW w:w="9498" w:type="dxa"/>
            <w:gridSpan w:val="7"/>
            <w:tcBorders>
              <w:left w:val="single" w:sz="4" w:space="0" w:color="000000"/>
              <w:right w:val="single" w:sz="4" w:space="0" w:color="000000"/>
            </w:tcBorders>
            <w:vAlign w:val="center"/>
          </w:tcPr>
          <w:p w14:paraId="3E8389AB" w14:textId="77777777" w:rsidR="002947C6" w:rsidRDefault="002947C6" w:rsidP="00027398">
            <w:pPr>
              <w:rPr>
                <w:rFonts w:ascii="黑体" w:eastAsia="黑体" w:hAnsi="宋体"/>
                <w:sz w:val="24"/>
              </w:rPr>
            </w:pPr>
            <w:r>
              <w:rPr>
                <w:rFonts w:ascii="黑体" w:eastAsia="黑体" w:hAnsi="宋体" w:hint="eastAsia"/>
                <w:sz w:val="24"/>
                <w:szCs w:val="24"/>
              </w:rPr>
              <w:t>项目负责人（签章）：</w:t>
            </w:r>
          </w:p>
          <w:p w14:paraId="57453538" w14:textId="77777777" w:rsidR="002947C6" w:rsidRDefault="002947C6" w:rsidP="00027398">
            <w:pPr>
              <w:rPr>
                <w:rFonts w:ascii="黑体" w:eastAsia="黑体" w:hAnsi="宋体"/>
                <w:sz w:val="24"/>
              </w:rPr>
            </w:pPr>
          </w:p>
          <w:p w14:paraId="151785DB" w14:textId="77777777" w:rsidR="002947C6" w:rsidRDefault="002947C6" w:rsidP="00027398">
            <w:pPr>
              <w:rPr>
                <w:rFonts w:ascii="黑体" w:eastAsia="黑体" w:hAnsi="宋体"/>
                <w:sz w:val="24"/>
              </w:rPr>
            </w:pPr>
          </w:p>
          <w:p w14:paraId="4276D43C" w14:textId="77777777" w:rsidR="002947C6" w:rsidRDefault="002947C6" w:rsidP="00027398">
            <w:pPr>
              <w:rPr>
                <w:rFonts w:ascii="黑体" w:eastAsia="黑体" w:hAnsi="宋体"/>
                <w:sz w:val="24"/>
              </w:rPr>
            </w:pPr>
          </w:p>
          <w:p w14:paraId="63B8EC0B" w14:textId="77777777" w:rsidR="002947C6" w:rsidRDefault="002947C6" w:rsidP="00027398">
            <w:pPr>
              <w:rPr>
                <w:rFonts w:ascii="黑体" w:eastAsia="黑体" w:hAnsi="宋体"/>
                <w:sz w:val="24"/>
              </w:rPr>
            </w:pPr>
            <w:r>
              <w:rPr>
                <w:rFonts w:ascii="黑体" w:eastAsia="黑体" w:hAnsi="宋体" w:hint="eastAsia"/>
                <w:sz w:val="24"/>
                <w:szCs w:val="24"/>
              </w:rPr>
              <w:t>单位负责人（签章）：</w:t>
            </w:r>
          </w:p>
          <w:p w14:paraId="48445190" w14:textId="77777777" w:rsidR="002947C6" w:rsidRDefault="002947C6" w:rsidP="00027398">
            <w:pPr>
              <w:rPr>
                <w:rFonts w:ascii="黑体" w:eastAsia="黑体" w:hAnsi="宋体"/>
                <w:sz w:val="24"/>
              </w:rPr>
            </w:pPr>
          </w:p>
          <w:p w14:paraId="7FF9ECE8" w14:textId="77777777" w:rsidR="002947C6" w:rsidRDefault="002947C6" w:rsidP="00027398">
            <w:pPr>
              <w:rPr>
                <w:rFonts w:ascii="黑体" w:eastAsia="黑体" w:hAnsi="宋体"/>
                <w:sz w:val="24"/>
              </w:rPr>
            </w:pPr>
          </w:p>
          <w:p w14:paraId="32027A31" w14:textId="77777777" w:rsidR="002947C6" w:rsidRDefault="002947C6" w:rsidP="00027398">
            <w:pPr>
              <w:spacing w:line="460" w:lineRule="exact"/>
              <w:jc w:val="center"/>
              <w:rPr>
                <w:rFonts w:ascii="黑体" w:eastAsia="黑体" w:hAnsi="宋体"/>
                <w:sz w:val="24"/>
              </w:rPr>
            </w:pPr>
            <w:r>
              <w:rPr>
                <w:rFonts w:ascii="黑体" w:eastAsia="黑体" w:hAnsi="宋体" w:hint="eastAsia"/>
                <w:sz w:val="24"/>
                <w:szCs w:val="24"/>
              </w:rPr>
              <w:t xml:space="preserve">                                              项目申报单位（公章）    </w:t>
            </w:r>
          </w:p>
          <w:p w14:paraId="241671A9" w14:textId="77777777" w:rsidR="002947C6" w:rsidRDefault="002947C6" w:rsidP="00027398">
            <w:pPr>
              <w:spacing w:beforeLines="100" w:before="312" w:line="460" w:lineRule="exact"/>
              <w:ind w:right="482"/>
              <w:jc w:val="center"/>
              <w:rPr>
                <w:rFonts w:ascii="黑体" w:eastAsia="黑体" w:hAnsi="宋体"/>
                <w:sz w:val="24"/>
              </w:rPr>
            </w:pPr>
            <w:r>
              <w:rPr>
                <w:rFonts w:ascii="黑体" w:eastAsia="黑体" w:hAnsi="宋体" w:hint="eastAsia"/>
                <w:sz w:val="24"/>
                <w:szCs w:val="24"/>
              </w:rPr>
              <w:t xml:space="preserve">                                                    年    月    日</w:t>
            </w:r>
          </w:p>
        </w:tc>
      </w:tr>
    </w:tbl>
    <w:p w14:paraId="540AB6E1" w14:textId="77777777" w:rsidR="002947C6" w:rsidRDefault="002947C6" w:rsidP="002947C6"/>
    <w:p w14:paraId="5D9AB7BB" w14:textId="77777777" w:rsidR="003A69D1" w:rsidRDefault="003A69D1" w:rsidP="005817C0">
      <w:pPr>
        <w:rPr>
          <w:rFonts w:ascii="黑体" w:eastAsia="黑体" w:hAnsi="黑体"/>
          <w:sz w:val="32"/>
          <w:szCs w:val="28"/>
        </w:rPr>
      </w:pPr>
    </w:p>
    <w:p w14:paraId="4B7B668C" w14:textId="77777777" w:rsidR="003A69D1" w:rsidRDefault="003A69D1" w:rsidP="005817C0">
      <w:pPr>
        <w:rPr>
          <w:rFonts w:ascii="黑体" w:eastAsia="黑体" w:hAnsi="黑体"/>
          <w:sz w:val="32"/>
          <w:szCs w:val="28"/>
        </w:rPr>
      </w:pPr>
    </w:p>
    <w:p w14:paraId="76CC9FA8" w14:textId="77777777" w:rsidR="003A69D1" w:rsidRDefault="003A69D1" w:rsidP="005817C0">
      <w:pPr>
        <w:rPr>
          <w:rFonts w:ascii="黑体" w:eastAsia="黑体" w:hAnsi="黑体"/>
          <w:sz w:val="32"/>
          <w:szCs w:val="28"/>
        </w:rPr>
      </w:pPr>
    </w:p>
    <w:p w14:paraId="1CDEB1D6" w14:textId="77777777" w:rsidR="003A69D1" w:rsidRDefault="003A69D1" w:rsidP="005817C0">
      <w:pPr>
        <w:rPr>
          <w:rFonts w:ascii="黑体" w:eastAsia="黑体" w:hAnsi="黑体"/>
          <w:sz w:val="32"/>
          <w:szCs w:val="28"/>
        </w:rPr>
      </w:pPr>
    </w:p>
    <w:p w14:paraId="469D6C28" w14:textId="77777777" w:rsidR="003A69D1" w:rsidRDefault="003A69D1" w:rsidP="005817C0">
      <w:pPr>
        <w:rPr>
          <w:rFonts w:ascii="黑体" w:eastAsia="黑体" w:hAnsi="黑体"/>
          <w:sz w:val="32"/>
          <w:szCs w:val="28"/>
        </w:rPr>
      </w:pPr>
    </w:p>
    <w:p w14:paraId="7AD7F800" w14:textId="77777777" w:rsidR="003A69D1" w:rsidRDefault="003A69D1" w:rsidP="005817C0">
      <w:pPr>
        <w:rPr>
          <w:rFonts w:ascii="黑体" w:eastAsia="黑体" w:hAnsi="黑体"/>
          <w:sz w:val="32"/>
          <w:szCs w:val="28"/>
        </w:rPr>
      </w:pPr>
    </w:p>
    <w:p w14:paraId="4971C055" w14:textId="77777777" w:rsidR="003A69D1" w:rsidRDefault="003A69D1" w:rsidP="005817C0">
      <w:pPr>
        <w:rPr>
          <w:rFonts w:ascii="黑体" w:eastAsia="黑体" w:hAnsi="黑体"/>
          <w:sz w:val="32"/>
          <w:szCs w:val="28"/>
        </w:rPr>
      </w:pPr>
    </w:p>
    <w:p w14:paraId="236BD22B" w14:textId="77777777" w:rsidR="003A69D1" w:rsidRDefault="003A69D1" w:rsidP="005817C0">
      <w:pPr>
        <w:rPr>
          <w:rFonts w:ascii="黑体" w:eastAsia="黑体" w:hAnsi="黑体"/>
          <w:sz w:val="32"/>
          <w:szCs w:val="28"/>
        </w:rPr>
      </w:pPr>
    </w:p>
    <w:p w14:paraId="6020C4A8" w14:textId="77777777" w:rsidR="003A69D1" w:rsidRDefault="003A69D1" w:rsidP="005817C0">
      <w:pPr>
        <w:rPr>
          <w:rFonts w:ascii="黑体" w:eastAsia="黑体" w:hAnsi="黑体"/>
          <w:sz w:val="32"/>
          <w:szCs w:val="28"/>
        </w:rPr>
      </w:pPr>
    </w:p>
    <w:p w14:paraId="07949D8B" w14:textId="77777777" w:rsidR="003A69D1" w:rsidRDefault="003A69D1" w:rsidP="005817C0">
      <w:pPr>
        <w:rPr>
          <w:rFonts w:ascii="黑体" w:eastAsia="黑体" w:hAnsi="黑体"/>
          <w:sz w:val="32"/>
          <w:szCs w:val="28"/>
        </w:rPr>
      </w:pPr>
    </w:p>
    <w:p w14:paraId="3FF9A702" w14:textId="77777777" w:rsidR="003A69D1" w:rsidRDefault="003A69D1" w:rsidP="005817C0">
      <w:pPr>
        <w:rPr>
          <w:rFonts w:ascii="黑体" w:eastAsia="黑体" w:hAnsi="黑体"/>
          <w:sz w:val="32"/>
          <w:szCs w:val="28"/>
        </w:rPr>
      </w:pPr>
    </w:p>
    <w:p w14:paraId="056C89E8" w14:textId="77777777" w:rsidR="003A69D1" w:rsidRDefault="003A69D1" w:rsidP="005817C0">
      <w:pPr>
        <w:rPr>
          <w:rFonts w:ascii="黑体" w:eastAsia="黑体" w:hAnsi="黑体"/>
          <w:sz w:val="32"/>
          <w:szCs w:val="28"/>
        </w:rPr>
      </w:pPr>
    </w:p>
    <w:p w14:paraId="1FED817B" w14:textId="77777777" w:rsidR="003A69D1" w:rsidRDefault="003A69D1" w:rsidP="005817C0">
      <w:pPr>
        <w:rPr>
          <w:rFonts w:ascii="黑体" w:eastAsia="黑体" w:hAnsi="黑体"/>
          <w:sz w:val="32"/>
          <w:szCs w:val="28"/>
        </w:rPr>
      </w:pPr>
    </w:p>
    <w:p w14:paraId="3A16BD24" w14:textId="2FF332B8" w:rsidR="005817C0" w:rsidRDefault="005817C0" w:rsidP="005817C0">
      <w:pPr>
        <w:rPr>
          <w:rFonts w:ascii="黑体" w:eastAsia="黑体" w:hAnsi="黑体"/>
          <w:sz w:val="32"/>
          <w:szCs w:val="28"/>
        </w:rPr>
      </w:pPr>
      <w:r>
        <w:rPr>
          <w:rFonts w:ascii="黑体" w:eastAsia="黑体" w:hAnsi="黑体" w:hint="eastAsia"/>
          <w:sz w:val="32"/>
          <w:szCs w:val="28"/>
        </w:rPr>
        <w:lastRenderedPageBreak/>
        <w:t>附件</w:t>
      </w:r>
      <w:r>
        <w:rPr>
          <w:rFonts w:ascii="黑体" w:eastAsia="黑体" w:hAnsi="黑体"/>
          <w:sz w:val="32"/>
          <w:szCs w:val="28"/>
        </w:rPr>
        <w:t>2</w:t>
      </w:r>
    </w:p>
    <w:p w14:paraId="1562DB08" w14:textId="77777777" w:rsidR="005817C0" w:rsidRPr="005817C0" w:rsidRDefault="005817C0" w:rsidP="005817C0">
      <w:pPr>
        <w:jc w:val="center"/>
        <w:rPr>
          <w:rFonts w:ascii="小标宋" w:eastAsia="小标宋"/>
          <w:sz w:val="48"/>
          <w:szCs w:val="48"/>
        </w:rPr>
      </w:pPr>
      <w:r w:rsidRPr="005817C0">
        <w:rPr>
          <w:rFonts w:ascii="小标宋" w:eastAsia="小标宋" w:hint="eastAsia"/>
          <w:sz w:val="48"/>
          <w:szCs w:val="48"/>
        </w:rPr>
        <w:t>项目简介</w:t>
      </w:r>
    </w:p>
    <w:p w14:paraId="0C798A4A" w14:textId="77777777" w:rsidR="005817C0" w:rsidRPr="00A27FCB" w:rsidRDefault="005817C0" w:rsidP="005817C0">
      <w:pPr>
        <w:spacing w:beforeLines="100" w:before="312" w:line="400" w:lineRule="exact"/>
        <w:ind w:firstLineChars="200" w:firstLine="560"/>
        <w:rPr>
          <w:rFonts w:ascii="黑体" w:eastAsia="黑体" w:hAnsi="黑体" w:cs="仿宋_GB2312"/>
          <w:bCs/>
          <w:sz w:val="28"/>
          <w:szCs w:val="28"/>
        </w:rPr>
      </w:pPr>
      <w:r w:rsidRPr="00A27FCB">
        <w:rPr>
          <w:rFonts w:ascii="黑体" w:eastAsia="黑体" w:hAnsi="黑体" w:cs="仿宋_GB2312"/>
          <w:bCs/>
          <w:sz w:val="28"/>
          <w:szCs w:val="28"/>
        </w:rPr>
        <w:t>一、</w:t>
      </w:r>
      <w:r w:rsidRPr="00A27FCB">
        <w:rPr>
          <w:rFonts w:ascii="黑体" w:eastAsia="黑体" w:hAnsi="黑体" w:cs="仿宋_GB2312" w:hint="eastAsia"/>
          <w:bCs/>
          <w:sz w:val="28"/>
          <w:szCs w:val="28"/>
        </w:rPr>
        <w:t>“</w:t>
      </w:r>
      <w:r w:rsidRPr="00A27FCB">
        <w:rPr>
          <w:rFonts w:ascii="黑体" w:eastAsia="黑体" w:hAnsi="黑体" w:cs="仿宋_GB2312"/>
          <w:bCs/>
          <w:sz w:val="28"/>
          <w:szCs w:val="28"/>
        </w:rPr>
        <w:t>科技支撑</w:t>
      </w:r>
      <w:r w:rsidRPr="00A27FCB">
        <w:rPr>
          <w:rFonts w:ascii="黑体" w:eastAsia="黑体" w:hAnsi="黑体" w:cs="仿宋_GB2312" w:hint="eastAsia"/>
          <w:bCs/>
          <w:sz w:val="28"/>
          <w:szCs w:val="28"/>
        </w:rPr>
        <w:t>乡村振兴公益行动”项目</w:t>
      </w:r>
    </w:p>
    <w:p w14:paraId="2DBAFE31"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r w:rsidRPr="00A27FCB">
        <w:rPr>
          <w:rFonts w:ascii="仿宋_GB2312" w:eastAsia="仿宋_GB2312" w:hAnsi="仿宋_GB2312" w:cs="仿宋_GB2312"/>
          <w:bCs/>
          <w:sz w:val="28"/>
          <w:szCs w:val="28"/>
        </w:rPr>
        <w:t>实施</w:t>
      </w:r>
      <w:r w:rsidRPr="00A27FCB">
        <w:rPr>
          <w:rFonts w:ascii="仿宋_GB2312" w:eastAsia="仿宋_GB2312" w:hAnsi="仿宋_GB2312" w:cs="仿宋_GB2312" w:hint="eastAsia"/>
          <w:bCs/>
          <w:sz w:val="28"/>
          <w:szCs w:val="28"/>
        </w:rPr>
        <w:t>乡村振兴战略，是党的十九大</w:t>
      </w:r>
      <w:proofErr w:type="gramStart"/>
      <w:r w:rsidRPr="00A27FCB">
        <w:rPr>
          <w:rFonts w:ascii="仿宋_GB2312" w:eastAsia="仿宋_GB2312" w:hAnsi="仿宋_GB2312" w:cs="仿宋_GB2312"/>
          <w:bCs/>
          <w:sz w:val="28"/>
          <w:szCs w:val="28"/>
        </w:rPr>
        <w:t>作出</w:t>
      </w:r>
      <w:proofErr w:type="gramEnd"/>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重大</w:t>
      </w:r>
      <w:r w:rsidRPr="00A27FCB">
        <w:rPr>
          <w:rFonts w:ascii="仿宋_GB2312" w:eastAsia="仿宋_GB2312" w:hAnsi="仿宋_GB2312" w:cs="仿宋_GB2312" w:hint="eastAsia"/>
          <w:bCs/>
          <w:sz w:val="28"/>
          <w:szCs w:val="28"/>
        </w:rPr>
        <w:t>决策部署，是决胜全面建成小康社会、全面建设社会主义现代化国家的重大历史任务，是新时代做好‘三农’工作的总抓手。党的十九大以来，习近平总书记多次提及乡村振兴战略。中国科协《全民科学素质行动规划纲要（2021-2035）》把农民科学素质提升行动纳入重点内容。</w:t>
      </w:r>
    </w:p>
    <w:p w14:paraId="79B67850" w14:textId="77777777" w:rsidR="005817C0" w:rsidRPr="00A27FCB" w:rsidRDefault="005817C0" w:rsidP="005817C0">
      <w:pPr>
        <w:widowControl/>
        <w:spacing w:line="400" w:lineRule="exact"/>
        <w:ind w:firstLine="482"/>
        <w:jc w:val="left"/>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以搭建</w:t>
      </w:r>
      <w:r w:rsidRPr="00A27FCB">
        <w:rPr>
          <w:rFonts w:ascii="仿宋_GB2312" w:eastAsia="仿宋_GB2312" w:hAnsi="仿宋_GB2312" w:cs="仿宋_GB2312"/>
          <w:bCs/>
          <w:sz w:val="28"/>
          <w:szCs w:val="28"/>
        </w:rPr>
        <w:t>科技助力乡村振兴</w:t>
      </w:r>
      <w:r w:rsidRPr="00A27FCB">
        <w:rPr>
          <w:rFonts w:ascii="仿宋_GB2312" w:eastAsia="仿宋_GB2312" w:hAnsi="仿宋_GB2312" w:cs="仿宋_GB2312" w:hint="eastAsia"/>
          <w:bCs/>
          <w:sz w:val="28"/>
          <w:szCs w:val="28"/>
        </w:rPr>
        <w:t>社会</w:t>
      </w:r>
      <w:r w:rsidRPr="00A27FCB">
        <w:rPr>
          <w:rFonts w:ascii="仿宋_GB2312" w:eastAsia="仿宋_GB2312" w:hAnsi="仿宋_GB2312" w:cs="仿宋_GB2312"/>
          <w:bCs/>
          <w:sz w:val="28"/>
          <w:szCs w:val="28"/>
        </w:rPr>
        <w:t>化公益</w:t>
      </w:r>
      <w:r w:rsidRPr="00A27FCB">
        <w:rPr>
          <w:rFonts w:ascii="仿宋_GB2312" w:eastAsia="仿宋_GB2312" w:hAnsi="仿宋_GB2312" w:cs="仿宋_GB2312" w:hint="eastAsia"/>
          <w:bCs/>
          <w:sz w:val="28"/>
          <w:szCs w:val="28"/>
        </w:rPr>
        <w:t>合作平台</w:t>
      </w:r>
      <w:r w:rsidRPr="00A27FCB">
        <w:rPr>
          <w:rFonts w:ascii="仿宋_GB2312" w:eastAsia="仿宋_GB2312" w:hAnsi="仿宋_GB2312" w:cs="仿宋_GB2312"/>
          <w:bCs/>
          <w:sz w:val="28"/>
          <w:szCs w:val="28"/>
        </w:rPr>
        <w:t>为总目标，通过</w:t>
      </w:r>
      <w:r w:rsidRPr="00A27FCB">
        <w:rPr>
          <w:rFonts w:ascii="仿宋_GB2312" w:eastAsia="仿宋_GB2312" w:hAnsi="仿宋_GB2312" w:cs="仿宋_GB2312" w:hint="eastAsia"/>
          <w:bCs/>
          <w:sz w:val="28"/>
          <w:szCs w:val="28"/>
        </w:rPr>
        <w:t>“大联合、大协作”的方式，整合社会力量和资源，</w:t>
      </w:r>
      <w:r w:rsidRPr="00A27FCB">
        <w:rPr>
          <w:rFonts w:ascii="仿宋_GB2312" w:eastAsia="仿宋_GB2312" w:hAnsi="仿宋_GB2312" w:cs="仿宋_GB2312"/>
          <w:bCs/>
          <w:sz w:val="28"/>
          <w:szCs w:val="28"/>
        </w:rPr>
        <w:t>帮扶乡村依靠科技力量</w:t>
      </w:r>
      <w:r w:rsidRPr="00A27FCB">
        <w:rPr>
          <w:rFonts w:ascii="仿宋_GB2312" w:eastAsia="仿宋_GB2312" w:hAnsi="仿宋_GB2312" w:cs="仿宋_GB2312" w:hint="eastAsia"/>
          <w:bCs/>
          <w:sz w:val="28"/>
          <w:szCs w:val="28"/>
        </w:rPr>
        <w:t>发展产业，</w:t>
      </w:r>
      <w:r w:rsidRPr="00A27FCB">
        <w:rPr>
          <w:rFonts w:ascii="仿宋_GB2312" w:eastAsia="仿宋_GB2312" w:hAnsi="仿宋_GB2312" w:cs="仿宋_GB2312"/>
          <w:bCs/>
          <w:sz w:val="28"/>
          <w:szCs w:val="28"/>
        </w:rPr>
        <w:t>培育新型职业农民，倡导科学文明健康生活方式，</w:t>
      </w:r>
      <w:r w:rsidRPr="00A27FCB">
        <w:rPr>
          <w:rFonts w:ascii="仿宋_GB2312" w:eastAsia="仿宋_GB2312" w:hAnsi="仿宋_GB2312" w:cs="仿宋_GB2312" w:hint="eastAsia"/>
          <w:bCs/>
          <w:sz w:val="28"/>
          <w:szCs w:val="28"/>
        </w:rPr>
        <w:t>提升农民科学素质</w:t>
      </w:r>
      <w:r w:rsidRPr="00A27FCB">
        <w:rPr>
          <w:rFonts w:ascii="仿宋_GB2312" w:eastAsia="仿宋_GB2312" w:hAnsi="仿宋_GB2312" w:cs="仿宋_GB2312"/>
          <w:bCs/>
          <w:sz w:val="28"/>
          <w:szCs w:val="28"/>
        </w:rPr>
        <w:t>，推动农业农村绿色发展，协调推进乡村“五大振兴”。</w:t>
      </w:r>
      <w:r w:rsidRPr="00A27FCB">
        <w:rPr>
          <w:rFonts w:ascii="仿宋_GB2312" w:eastAsia="仿宋_GB2312" w:hAnsi="仿宋_GB2312" w:cs="仿宋_GB2312" w:hint="eastAsia"/>
          <w:bCs/>
          <w:sz w:val="28"/>
          <w:szCs w:val="28"/>
        </w:rPr>
        <w:t>遴选5个项目县</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围绕</w:t>
      </w:r>
      <w:r w:rsidRPr="00A27FCB">
        <w:rPr>
          <w:rFonts w:ascii="仿宋_GB2312" w:eastAsia="仿宋_GB2312" w:hAnsi="仿宋_GB2312" w:cs="仿宋_GB2312"/>
          <w:bCs/>
          <w:sz w:val="28"/>
          <w:szCs w:val="28"/>
        </w:rPr>
        <w:t>各</w:t>
      </w:r>
      <w:r w:rsidRPr="00A27FCB">
        <w:rPr>
          <w:rFonts w:ascii="仿宋_GB2312" w:eastAsia="仿宋_GB2312" w:hAnsi="仿宋_GB2312" w:cs="仿宋_GB2312" w:hint="eastAsia"/>
          <w:bCs/>
          <w:sz w:val="28"/>
          <w:szCs w:val="28"/>
        </w:rPr>
        <w:t>项目县</w:t>
      </w:r>
      <w:r w:rsidRPr="00A27FCB">
        <w:rPr>
          <w:rFonts w:ascii="仿宋_GB2312" w:eastAsia="仿宋_GB2312" w:hAnsi="仿宋_GB2312" w:cs="仿宋_GB2312"/>
          <w:bCs/>
          <w:sz w:val="28"/>
          <w:szCs w:val="28"/>
        </w:rPr>
        <w:t>不同特点、需求，重点</w:t>
      </w:r>
      <w:r w:rsidRPr="00A27FCB">
        <w:rPr>
          <w:rFonts w:ascii="仿宋_GB2312" w:eastAsia="仿宋_GB2312" w:hAnsi="仿宋_GB2312" w:cs="仿宋_GB2312" w:hint="eastAsia"/>
          <w:bCs/>
          <w:sz w:val="28"/>
          <w:szCs w:val="28"/>
        </w:rPr>
        <w:t>从当地人力资源能力建设和乡土人才健康发展入手，助力农业科技服务质量提升</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产业发展、生态宜居，提高当地农民健康水平</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打造科普提升人力素质，助力乡村振兴示范</w:t>
      </w:r>
      <w:r w:rsidRPr="00A27FCB">
        <w:rPr>
          <w:rFonts w:ascii="仿宋_GB2312" w:eastAsia="仿宋_GB2312" w:hAnsi="仿宋_GB2312" w:cs="仿宋_GB2312"/>
          <w:bCs/>
          <w:sz w:val="28"/>
          <w:szCs w:val="28"/>
        </w:rPr>
        <w:t>样板</w:t>
      </w:r>
      <w:r w:rsidRPr="00A27FCB">
        <w:rPr>
          <w:rFonts w:ascii="仿宋_GB2312" w:eastAsia="仿宋_GB2312" w:hAnsi="仿宋_GB2312" w:cs="仿宋_GB2312" w:hint="eastAsia"/>
          <w:bCs/>
          <w:sz w:val="28"/>
          <w:szCs w:val="28"/>
        </w:rPr>
        <w:t>间。组织开展乡村教师专业能力提升活动。组织科技教育专家志愿服务队赴5个县中小学指导开展培训交流、科普报告、青少年科技实践活动等科技教育活动。协调主流媒体，通过</w:t>
      </w:r>
      <w:r w:rsidRPr="00A27FCB">
        <w:rPr>
          <w:rFonts w:ascii="仿宋_GB2312" w:eastAsia="仿宋_GB2312" w:hAnsi="仿宋_GB2312" w:cs="仿宋_GB2312"/>
          <w:bCs/>
          <w:sz w:val="28"/>
          <w:szCs w:val="28"/>
        </w:rPr>
        <w:t>科普中国、</w:t>
      </w:r>
      <w:proofErr w:type="gramStart"/>
      <w:r w:rsidRPr="00A27FCB">
        <w:rPr>
          <w:rFonts w:ascii="仿宋_GB2312" w:eastAsia="仿宋_GB2312" w:hAnsi="仿宋_GB2312" w:cs="仿宋_GB2312" w:hint="eastAsia"/>
          <w:bCs/>
          <w:sz w:val="28"/>
          <w:szCs w:val="28"/>
        </w:rPr>
        <w:t>科创筑</w:t>
      </w:r>
      <w:proofErr w:type="gramEnd"/>
      <w:r w:rsidRPr="00A27FCB">
        <w:rPr>
          <w:rFonts w:ascii="仿宋_GB2312" w:eastAsia="仿宋_GB2312" w:hAnsi="仿宋_GB2312" w:cs="仿宋_GB2312" w:hint="eastAsia"/>
          <w:bCs/>
          <w:sz w:val="28"/>
          <w:szCs w:val="28"/>
        </w:rPr>
        <w:t>梦云平台等媒体，做好“科技支撑乡村振兴公益行动”经验成果的宣传推广工作。协助省市县科协，联合当地电视、广播、纸媒等主流媒体和网络媒体，开展宣传推广。</w:t>
      </w:r>
    </w:p>
    <w:p w14:paraId="68327F15" w14:textId="77777777" w:rsidR="005817C0" w:rsidRPr="00A27FCB" w:rsidRDefault="005817C0" w:rsidP="005817C0">
      <w:pPr>
        <w:widowControl/>
        <w:spacing w:line="400" w:lineRule="exact"/>
        <w:ind w:firstLine="482"/>
        <w:jc w:val="left"/>
        <w:rPr>
          <w:rFonts w:ascii="仿宋_GB2312" w:eastAsia="仿宋_GB2312" w:hAnsi="仿宋_GB2312" w:cs="仿宋_GB2312"/>
          <w:bCs/>
          <w:sz w:val="28"/>
          <w:szCs w:val="28"/>
        </w:rPr>
      </w:pPr>
    </w:p>
    <w:p w14:paraId="744249BA" w14:textId="77777777" w:rsidR="005817C0" w:rsidRPr="00A27FCB" w:rsidRDefault="005817C0" w:rsidP="005817C0">
      <w:pPr>
        <w:spacing w:line="400" w:lineRule="exact"/>
        <w:ind w:firstLineChars="200" w:firstLine="560"/>
        <w:rPr>
          <w:rFonts w:ascii="黑体" w:eastAsia="黑体" w:hAnsi="黑体" w:cs="仿宋_GB2312"/>
          <w:bCs/>
          <w:sz w:val="28"/>
          <w:szCs w:val="28"/>
        </w:rPr>
      </w:pPr>
      <w:r w:rsidRPr="00A27FCB">
        <w:rPr>
          <w:rFonts w:ascii="黑体" w:eastAsia="黑体" w:hAnsi="黑体" w:cs="仿宋_GB2312"/>
          <w:bCs/>
          <w:sz w:val="28"/>
          <w:szCs w:val="28"/>
        </w:rPr>
        <w:t>二、</w:t>
      </w:r>
      <w:r w:rsidRPr="00A27FCB">
        <w:rPr>
          <w:rFonts w:ascii="黑体" w:eastAsia="黑体" w:hAnsi="黑体" w:cs="仿宋_GB2312" w:hint="eastAsia"/>
          <w:bCs/>
          <w:sz w:val="28"/>
          <w:szCs w:val="28"/>
        </w:rPr>
        <w:t>科技类校外培训机构开展科技教育活动的研究与应用项目</w:t>
      </w:r>
    </w:p>
    <w:p w14:paraId="2E136380"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为认真贯彻落实中共中央办公厅、国务院办公厅《关于进一步减轻义务教育阶段学生作业负担和校外培训负担的意见》中</w:t>
      </w:r>
      <w:r w:rsidRPr="00A27FCB">
        <w:rPr>
          <w:rFonts w:ascii="仿宋_GB2312" w:eastAsia="仿宋_GB2312" w:hAnsi="仿宋_GB2312" w:cs="仿宋_GB2312"/>
          <w:bCs/>
          <w:sz w:val="28"/>
          <w:szCs w:val="28"/>
        </w:rPr>
        <w:t>强调</w:t>
      </w:r>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提升学校课后服务水平，满足学生多样化需求</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为学有余力的学生拓展学习空间，开展丰富多彩的科普、文体、艺术、劳动、阅读、兴趣小组及社团活动。</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坚持从严治理，全面规范校外培训行为</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等有</w:t>
      </w:r>
      <w:r w:rsidRPr="00A27FCB">
        <w:rPr>
          <w:rFonts w:ascii="仿宋_GB2312" w:eastAsia="仿宋_GB2312" w:hAnsi="仿宋_GB2312" w:cs="仿宋_GB2312"/>
          <w:bCs/>
          <w:sz w:val="28"/>
          <w:szCs w:val="28"/>
        </w:rPr>
        <w:t>关精神</w:t>
      </w:r>
      <w:r w:rsidRPr="00A27FCB">
        <w:rPr>
          <w:rFonts w:ascii="仿宋_GB2312" w:eastAsia="仿宋_GB2312" w:hAnsi="仿宋_GB2312" w:cs="仿宋_GB2312" w:hint="eastAsia"/>
          <w:bCs/>
          <w:sz w:val="28"/>
          <w:szCs w:val="28"/>
        </w:rPr>
        <w:t>，充分发挥科协系统资源优势，加强学生科普教育，提高学生科学素养，促进学生全面健康发展，有效支持学校开展课后服务，解决学校“缺师资、缺资源”的两难问题，指导有条件、有意愿的科技类校外培训机构参与学校课后服务，结合机构认定、人员能力水平、课程标准设定等相</w:t>
      </w:r>
      <w:r w:rsidRPr="00A27FCB">
        <w:rPr>
          <w:rFonts w:ascii="仿宋_GB2312" w:eastAsia="仿宋_GB2312" w:hAnsi="仿宋_GB2312" w:cs="仿宋_GB2312" w:hint="eastAsia"/>
          <w:bCs/>
          <w:sz w:val="28"/>
          <w:szCs w:val="28"/>
        </w:rPr>
        <w:lastRenderedPageBreak/>
        <w:t>关工作进行研究，</w:t>
      </w:r>
      <w:r w:rsidRPr="00A27FCB">
        <w:rPr>
          <w:rFonts w:ascii="仿宋_GB2312" w:eastAsia="仿宋_GB2312" w:hAnsi="仿宋_GB2312" w:cs="仿宋_GB2312"/>
          <w:bCs/>
          <w:sz w:val="28"/>
          <w:szCs w:val="28"/>
        </w:rPr>
        <w:t>并指</w:t>
      </w:r>
      <w:r w:rsidRPr="00A27FCB">
        <w:rPr>
          <w:rFonts w:ascii="仿宋_GB2312" w:eastAsia="仿宋_GB2312" w:hAnsi="仿宋_GB2312" w:cs="仿宋_GB2312" w:hint="eastAsia"/>
          <w:bCs/>
          <w:sz w:val="28"/>
          <w:szCs w:val="28"/>
        </w:rPr>
        <w:t>供</w:t>
      </w:r>
      <w:r w:rsidRPr="00A27FCB">
        <w:rPr>
          <w:rFonts w:ascii="仿宋_GB2312" w:eastAsia="仿宋_GB2312" w:hAnsi="仿宋_GB2312" w:cs="仿宋_GB2312"/>
          <w:bCs/>
          <w:sz w:val="28"/>
          <w:szCs w:val="28"/>
        </w:rPr>
        <w:t>可行性参</w:t>
      </w:r>
      <w:r w:rsidRPr="00A27FCB">
        <w:rPr>
          <w:rFonts w:ascii="仿宋_GB2312" w:eastAsia="仿宋_GB2312" w:hAnsi="仿宋_GB2312" w:cs="仿宋_GB2312" w:hint="eastAsia"/>
          <w:bCs/>
          <w:sz w:val="28"/>
          <w:szCs w:val="28"/>
        </w:rPr>
        <w:t>考</w:t>
      </w:r>
      <w:r w:rsidRPr="00A27FCB">
        <w:rPr>
          <w:rFonts w:ascii="仿宋_GB2312" w:eastAsia="仿宋_GB2312" w:hAnsi="仿宋_GB2312" w:cs="仿宋_GB2312"/>
          <w:bCs/>
          <w:sz w:val="28"/>
          <w:szCs w:val="28"/>
        </w:rPr>
        <w:t>意见</w:t>
      </w:r>
      <w:r w:rsidRPr="00A27FCB">
        <w:rPr>
          <w:rFonts w:ascii="仿宋_GB2312" w:eastAsia="仿宋_GB2312" w:hAnsi="仿宋_GB2312" w:cs="仿宋_GB2312" w:hint="eastAsia"/>
          <w:bCs/>
          <w:sz w:val="28"/>
          <w:szCs w:val="28"/>
        </w:rPr>
        <w:t>，为利</w:t>
      </w:r>
      <w:r w:rsidRPr="00A27FCB">
        <w:rPr>
          <w:rFonts w:ascii="仿宋_GB2312" w:eastAsia="仿宋_GB2312" w:hAnsi="仿宋_GB2312" w:cs="仿宋_GB2312"/>
          <w:bCs/>
          <w:sz w:val="28"/>
          <w:szCs w:val="28"/>
        </w:rPr>
        <w:t>用科普资源助力“</w:t>
      </w:r>
      <w:r w:rsidRPr="00A27FCB">
        <w:rPr>
          <w:rFonts w:ascii="仿宋_GB2312" w:eastAsia="仿宋_GB2312" w:hAnsi="仿宋_GB2312" w:cs="仿宋_GB2312" w:hint="eastAsia"/>
          <w:bCs/>
          <w:sz w:val="28"/>
          <w:szCs w:val="28"/>
        </w:rPr>
        <w:t>双</w:t>
      </w:r>
      <w:r w:rsidRPr="00A27FCB">
        <w:rPr>
          <w:rFonts w:ascii="仿宋_GB2312" w:eastAsia="仿宋_GB2312" w:hAnsi="仿宋_GB2312" w:cs="仿宋_GB2312"/>
          <w:bCs/>
          <w:sz w:val="28"/>
          <w:szCs w:val="28"/>
        </w:rPr>
        <w:t>减”</w:t>
      </w:r>
      <w:r w:rsidRPr="00A27FCB">
        <w:rPr>
          <w:rFonts w:ascii="仿宋_GB2312" w:eastAsia="仿宋_GB2312" w:hAnsi="仿宋_GB2312" w:cs="仿宋_GB2312" w:hint="eastAsia"/>
          <w:bCs/>
          <w:sz w:val="28"/>
          <w:szCs w:val="28"/>
        </w:rPr>
        <w:t>工作，</w:t>
      </w:r>
      <w:r w:rsidRPr="00A27FCB">
        <w:rPr>
          <w:rFonts w:ascii="仿宋_GB2312" w:eastAsia="仿宋_GB2312" w:hAnsi="仿宋_GB2312" w:cs="仿宋_GB2312"/>
          <w:bCs/>
          <w:sz w:val="28"/>
          <w:szCs w:val="28"/>
        </w:rPr>
        <w:t>尤其是指导科技类非常</w:t>
      </w:r>
      <w:r w:rsidRPr="00A27FCB">
        <w:rPr>
          <w:rFonts w:ascii="仿宋_GB2312" w:eastAsia="仿宋_GB2312" w:hAnsi="仿宋_GB2312" w:cs="仿宋_GB2312" w:hint="eastAsia"/>
          <w:bCs/>
          <w:sz w:val="28"/>
          <w:szCs w:val="28"/>
        </w:rPr>
        <w:t>学科</w:t>
      </w:r>
      <w:r w:rsidRPr="00A27FCB">
        <w:rPr>
          <w:rFonts w:ascii="仿宋_GB2312" w:eastAsia="仿宋_GB2312" w:hAnsi="仿宋_GB2312" w:cs="仿宋_GB2312"/>
          <w:bCs/>
          <w:sz w:val="28"/>
          <w:szCs w:val="28"/>
        </w:rPr>
        <w:t>类校外培训机构参与学校</w:t>
      </w:r>
      <w:r w:rsidRPr="00A27FCB">
        <w:rPr>
          <w:rFonts w:ascii="仿宋_GB2312" w:eastAsia="仿宋_GB2312" w:hAnsi="仿宋_GB2312" w:cs="仿宋_GB2312" w:hint="eastAsia"/>
          <w:bCs/>
          <w:sz w:val="28"/>
          <w:szCs w:val="28"/>
        </w:rPr>
        <w:t>课</w:t>
      </w:r>
      <w:r w:rsidRPr="00A27FCB">
        <w:rPr>
          <w:rFonts w:ascii="仿宋_GB2312" w:eastAsia="仿宋_GB2312" w:hAnsi="仿宋_GB2312" w:cs="仿宋_GB2312"/>
          <w:bCs/>
          <w:sz w:val="28"/>
          <w:szCs w:val="28"/>
        </w:rPr>
        <w:t>后服务和</w:t>
      </w:r>
      <w:r w:rsidRPr="00A27FCB">
        <w:rPr>
          <w:rFonts w:ascii="仿宋_GB2312" w:eastAsia="仿宋_GB2312" w:hAnsi="仿宋_GB2312" w:cs="仿宋_GB2312" w:hint="eastAsia"/>
          <w:bCs/>
          <w:sz w:val="28"/>
          <w:szCs w:val="28"/>
        </w:rPr>
        <w:t>规范</w:t>
      </w:r>
      <w:r w:rsidRPr="00A27FCB">
        <w:rPr>
          <w:rFonts w:ascii="仿宋_GB2312" w:eastAsia="仿宋_GB2312" w:hAnsi="仿宋_GB2312" w:cs="仿宋_GB2312"/>
          <w:bCs/>
          <w:sz w:val="28"/>
          <w:szCs w:val="28"/>
        </w:rPr>
        <w:t>化管理提供有力支撑</w:t>
      </w:r>
      <w:r w:rsidRPr="00A27FCB">
        <w:rPr>
          <w:rFonts w:ascii="仿宋_GB2312" w:eastAsia="仿宋_GB2312" w:hAnsi="仿宋_GB2312" w:cs="仿宋_GB2312" w:hint="eastAsia"/>
          <w:bCs/>
          <w:sz w:val="28"/>
          <w:szCs w:val="28"/>
        </w:rPr>
        <w:t>。按项目要求协会结合</w:t>
      </w:r>
      <w:r w:rsidRPr="00A27FCB">
        <w:rPr>
          <w:rFonts w:ascii="仿宋_GB2312" w:eastAsia="仿宋_GB2312" w:hAnsi="仿宋_GB2312" w:cs="仿宋_GB2312"/>
          <w:bCs/>
          <w:sz w:val="28"/>
          <w:szCs w:val="28"/>
        </w:rPr>
        <w:t>校内与校外</w:t>
      </w:r>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不同需求，以线上与</w:t>
      </w:r>
      <w:r w:rsidRPr="00A27FCB">
        <w:rPr>
          <w:rFonts w:ascii="仿宋_GB2312" w:eastAsia="仿宋_GB2312" w:hAnsi="仿宋_GB2312" w:cs="仿宋_GB2312" w:hint="eastAsia"/>
          <w:bCs/>
          <w:sz w:val="28"/>
          <w:szCs w:val="28"/>
        </w:rPr>
        <w:t>线</w:t>
      </w:r>
      <w:r w:rsidRPr="00A27FCB">
        <w:rPr>
          <w:rFonts w:ascii="仿宋_GB2312" w:eastAsia="仿宋_GB2312" w:hAnsi="仿宋_GB2312" w:cs="仿宋_GB2312"/>
          <w:bCs/>
          <w:sz w:val="28"/>
          <w:szCs w:val="28"/>
        </w:rPr>
        <w:t>下相结全的</w:t>
      </w:r>
      <w:r w:rsidRPr="00A27FCB">
        <w:rPr>
          <w:rFonts w:ascii="仿宋_GB2312" w:eastAsia="仿宋_GB2312" w:hAnsi="仿宋_GB2312" w:cs="仿宋_GB2312" w:hint="eastAsia"/>
          <w:bCs/>
          <w:sz w:val="28"/>
          <w:szCs w:val="28"/>
        </w:rPr>
        <w:t>方式，开展</w:t>
      </w:r>
      <w:r w:rsidRPr="00A27FCB">
        <w:rPr>
          <w:rFonts w:ascii="仿宋_GB2312" w:eastAsia="仿宋_GB2312" w:hAnsi="仿宋_GB2312" w:cs="仿宋_GB2312"/>
          <w:bCs/>
          <w:sz w:val="28"/>
          <w:szCs w:val="28"/>
        </w:rPr>
        <w:t>调研，</w:t>
      </w:r>
      <w:r w:rsidRPr="00A27FCB">
        <w:rPr>
          <w:rFonts w:ascii="仿宋_GB2312" w:eastAsia="仿宋_GB2312" w:hAnsi="仿宋_GB2312" w:cs="仿宋_GB2312" w:hint="eastAsia"/>
          <w:bCs/>
          <w:sz w:val="28"/>
          <w:szCs w:val="28"/>
        </w:rPr>
        <w:t>结</w:t>
      </w:r>
      <w:r w:rsidRPr="00A27FCB">
        <w:rPr>
          <w:rFonts w:ascii="仿宋_GB2312" w:eastAsia="仿宋_GB2312" w:hAnsi="仿宋_GB2312" w:cs="仿宋_GB2312"/>
          <w:bCs/>
          <w:sz w:val="28"/>
          <w:szCs w:val="28"/>
        </w:rPr>
        <w:t>合调研情况，梳理</w:t>
      </w:r>
      <w:r w:rsidRPr="00A27FCB">
        <w:rPr>
          <w:rFonts w:ascii="仿宋_GB2312" w:eastAsia="仿宋_GB2312" w:hAnsi="仿宋_GB2312" w:cs="仿宋_GB2312" w:hint="eastAsia"/>
          <w:bCs/>
          <w:sz w:val="28"/>
          <w:szCs w:val="28"/>
        </w:rPr>
        <w:t>学校对自主选择合作机构参与学校课后服务、引入优质科普资源加强学生科技教育的需求</w:t>
      </w:r>
      <w:r w:rsidRPr="00A27FCB">
        <w:rPr>
          <w:rFonts w:ascii="仿宋_GB2312" w:eastAsia="仿宋_GB2312" w:hAnsi="仿宋_GB2312" w:cs="仿宋_GB2312"/>
          <w:bCs/>
          <w:sz w:val="28"/>
          <w:szCs w:val="28"/>
        </w:rPr>
        <w:t>点，</w:t>
      </w:r>
      <w:r w:rsidRPr="00A27FCB">
        <w:rPr>
          <w:rFonts w:ascii="仿宋_GB2312" w:eastAsia="仿宋_GB2312" w:hAnsi="仿宋_GB2312" w:cs="仿宋_GB2312" w:hint="eastAsia"/>
          <w:bCs/>
          <w:sz w:val="28"/>
          <w:szCs w:val="28"/>
        </w:rPr>
        <w:t>科技</w:t>
      </w:r>
      <w:r w:rsidRPr="00A27FCB">
        <w:rPr>
          <w:rFonts w:ascii="仿宋_GB2312" w:eastAsia="仿宋_GB2312" w:hAnsi="仿宋_GB2312" w:cs="仿宋_GB2312"/>
          <w:bCs/>
          <w:sz w:val="28"/>
          <w:szCs w:val="28"/>
        </w:rPr>
        <w:t>类</w:t>
      </w:r>
      <w:r w:rsidRPr="00A27FCB">
        <w:rPr>
          <w:rFonts w:ascii="仿宋_GB2312" w:eastAsia="仿宋_GB2312" w:hAnsi="仿宋_GB2312" w:cs="仿宋_GB2312" w:hint="eastAsia"/>
          <w:bCs/>
          <w:sz w:val="28"/>
          <w:szCs w:val="28"/>
        </w:rPr>
        <w:t>非学</w:t>
      </w:r>
      <w:r w:rsidRPr="00A27FCB">
        <w:rPr>
          <w:rFonts w:ascii="仿宋_GB2312" w:eastAsia="仿宋_GB2312" w:hAnsi="仿宋_GB2312" w:cs="仿宋_GB2312"/>
          <w:bCs/>
          <w:sz w:val="28"/>
          <w:szCs w:val="28"/>
        </w:rPr>
        <w:t>科类培训机构提供</w:t>
      </w:r>
      <w:r w:rsidRPr="00A27FCB">
        <w:rPr>
          <w:rFonts w:ascii="仿宋_GB2312" w:eastAsia="仿宋_GB2312" w:hAnsi="仿宋_GB2312" w:cs="仿宋_GB2312" w:hint="eastAsia"/>
          <w:bCs/>
          <w:sz w:val="28"/>
          <w:szCs w:val="28"/>
        </w:rPr>
        <w:t>课</w:t>
      </w:r>
      <w:r w:rsidRPr="00A27FCB">
        <w:rPr>
          <w:rFonts w:ascii="仿宋_GB2312" w:eastAsia="仿宋_GB2312" w:hAnsi="仿宋_GB2312" w:cs="仿宋_GB2312"/>
          <w:bCs/>
          <w:sz w:val="28"/>
          <w:szCs w:val="28"/>
        </w:rPr>
        <w:t>后服务的</w:t>
      </w:r>
      <w:r w:rsidRPr="00A27FCB">
        <w:rPr>
          <w:rFonts w:ascii="仿宋_GB2312" w:eastAsia="仿宋_GB2312" w:hAnsi="仿宋_GB2312" w:cs="仿宋_GB2312" w:hint="eastAsia"/>
          <w:bCs/>
          <w:sz w:val="28"/>
          <w:szCs w:val="28"/>
        </w:rPr>
        <w:t>内容</w:t>
      </w:r>
      <w:r w:rsidRPr="00A27FCB">
        <w:rPr>
          <w:rFonts w:ascii="仿宋_GB2312" w:eastAsia="仿宋_GB2312" w:hAnsi="仿宋_GB2312" w:cs="仿宋_GB2312"/>
          <w:bCs/>
          <w:sz w:val="28"/>
          <w:szCs w:val="28"/>
        </w:rPr>
        <w:t>、产品类型、服务方式</w:t>
      </w:r>
      <w:r w:rsidRPr="00A27FCB">
        <w:rPr>
          <w:rFonts w:ascii="仿宋_GB2312" w:eastAsia="仿宋_GB2312" w:hAnsi="仿宋_GB2312" w:cs="仿宋_GB2312" w:hint="eastAsia"/>
          <w:bCs/>
          <w:sz w:val="28"/>
          <w:szCs w:val="28"/>
        </w:rPr>
        <w:t>等进</w:t>
      </w:r>
      <w:r w:rsidRPr="00A27FCB">
        <w:rPr>
          <w:rFonts w:ascii="仿宋_GB2312" w:eastAsia="仿宋_GB2312" w:hAnsi="仿宋_GB2312" w:cs="仿宋_GB2312"/>
          <w:bCs/>
          <w:sz w:val="28"/>
          <w:szCs w:val="28"/>
        </w:rPr>
        <w:t>行梳理，召开</w:t>
      </w:r>
      <w:r w:rsidRPr="00A27FCB">
        <w:rPr>
          <w:rFonts w:ascii="仿宋_GB2312" w:eastAsia="仿宋_GB2312" w:hAnsi="仿宋_GB2312" w:cs="仿宋_GB2312" w:hint="eastAsia"/>
          <w:bCs/>
          <w:sz w:val="28"/>
          <w:szCs w:val="28"/>
        </w:rPr>
        <w:t>专家座谈会，研究制订科技类非学科类校外培训机构开展科技教育活动的标准和条件，并对科技类校外培训机构的场地、设施、科技教育培训内容、培训师资队伍等内容和要求提出指导性意见。利用科普中国等主流媒体推广相关内容。</w:t>
      </w:r>
    </w:p>
    <w:p w14:paraId="38DCF3F3"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p>
    <w:p w14:paraId="0F8791F0" w14:textId="77777777" w:rsidR="005817C0" w:rsidRPr="00A27FCB" w:rsidRDefault="005817C0" w:rsidP="005817C0">
      <w:pPr>
        <w:spacing w:line="400" w:lineRule="exact"/>
        <w:jc w:val="center"/>
        <w:rPr>
          <w:rFonts w:ascii="黑体" w:eastAsia="黑体" w:hAnsi="黑体" w:cs="仿宋_GB2312"/>
          <w:bCs/>
          <w:sz w:val="28"/>
          <w:szCs w:val="28"/>
        </w:rPr>
      </w:pPr>
      <w:r w:rsidRPr="00A27FCB">
        <w:rPr>
          <w:rFonts w:ascii="黑体" w:eastAsia="黑体" w:hAnsi="黑体" w:cs="仿宋_GB2312" w:hint="eastAsia"/>
          <w:bCs/>
          <w:sz w:val="28"/>
          <w:szCs w:val="28"/>
        </w:rPr>
        <w:t>三、“助力乡村振兴 巡礼大国重器”中小学校</w:t>
      </w:r>
      <w:proofErr w:type="gramStart"/>
      <w:r w:rsidRPr="00A27FCB">
        <w:rPr>
          <w:rFonts w:ascii="黑体" w:eastAsia="黑体" w:hAnsi="黑体" w:cs="仿宋_GB2312" w:hint="eastAsia"/>
          <w:bCs/>
          <w:sz w:val="28"/>
          <w:szCs w:val="28"/>
        </w:rPr>
        <w:t>长科技</w:t>
      </w:r>
      <w:proofErr w:type="gramEnd"/>
      <w:r w:rsidRPr="00A27FCB">
        <w:rPr>
          <w:rFonts w:ascii="黑体" w:eastAsia="黑体" w:hAnsi="黑体" w:cs="仿宋_GB2312" w:hint="eastAsia"/>
          <w:bCs/>
          <w:sz w:val="28"/>
          <w:szCs w:val="28"/>
        </w:rPr>
        <w:t>教育研修活动</w:t>
      </w:r>
    </w:p>
    <w:p w14:paraId="5EF663CD" w14:textId="77777777" w:rsidR="005817C0" w:rsidRDefault="005817C0" w:rsidP="005817C0">
      <w:pPr>
        <w:spacing w:line="400" w:lineRule="exact"/>
        <w:ind w:firstLineChars="200" w:firstLine="560"/>
        <w:jc w:val="left"/>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为深入落实《乡村振兴农民科学素质提升行动实施方案（2019-2022年）》推动科技志愿与党史学习教育“我为群众办实事”实践活动紧密结合，统筹科协系统优势，服务乡村振兴。以“智惠行动</w:t>
      </w:r>
      <w:r w:rsidRPr="00A27FCB">
        <w:rPr>
          <w:rFonts w:ascii="微软雅黑" w:eastAsia="微软雅黑" w:hAnsi="微软雅黑" w:cs="微软雅黑" w:hint="eastAsia"/>
          <w:bCs/>
          <w:sz w:val="28"/>
          <w:szCs w:val="28"/>
        </w:rPr>
        <w:t>•</w:t>
      </w:r>
      <w:r w:rsidRPr="00A27FCB">
        <w:rPr>
          <w:rFonts w:ascii="仿宋_GB2312" w:eastAsia="仿宋_GB2312" w:hAnsi="仿宋_GB2312" w:cs="仿宋_GB2312" w:hint="eastAsia"/>
          <w:bCs/>
          <w:sz w:val="28"/>
          <w:szCs w:val="28"/>
        </w:rPr>
        <w:t>百会百县乡村行”系列科技志愿服务活动为平台，充分利用中国青少年科技辅导员协会的资源优势，</w:t>
      </w:r>
      <w:r w:rsidRPr="00A27FCB">
        <w:rPr>
          <w:rFonts w:ascii="仿宋_GB2312" w:eastAsia="仿宋_GB2312" w:hAnsi="宋体" w:cs="宋体" w:hint="eastAsia"/>
          <w:sz w:val="28"/>
          <w:szCs w:val="28"/>
        </w:rPr>
        <w:t>通过开展“助力乡村振兴，巡礼大国重器”中小学校</w:t>
      </w:r>
      <w:proofErr w:type="gramStart"/>
      <w:r w:rsidRPr="00A27FCB">
        <w:rPr>
          <w:rFonts w:ascii="仿宋_GB2312" w:eastAsia="仿宋_GB2312" w:hAnsi="宋体" w:cs="宋体" w:hint="eastAsia"/>
          <w:sz w:val="28"/>
          <w:szCs w:val="28"/>
        </w:rPr>
        <w:t>长科技</w:t>
      </w:r>
      <w:proofErr w:type="gramEnd"/>
      <w:r w:rsidRPr="00A27FCB">
        <w:rPr>
          <w:rFonts w:ascii="仿宋_GB2312" w:eastAsia="仿宋_GB2312" w:hAnsi="宋体" w:cs="宋体" w:hint="eastAsia"/>
          <w:sz w:val="28"/>
          <w:szCs w:val="28"/>
        </w:rPr>
        <w:t>教育研修活动，让参与研修活动的校长在实践中感受科学精神，在研修中提升科教育人能力，在行动中带动当地科技教育发展，进一步激发广大科技教育工作者投身科技创新教育实践的热情，将科学精神和科技发展使命传递给科技教育工作者和中小学生，助力乡村科技教育事业发展，在乡村的中小学生群体中形成崇尚科学，</w:t>
      </w:r>
      <w:proofErr w:type="gramStart"/>
      <w:r w:rsidRPr="00A27FCB">
        <w:rPr>
          <w:rFonts w:ascii="仿宋_GB2312" w:eastAsia="仿宋_GB2312" w:hAnsi="宋体" w:cs="宋体" w:hint="eastAsia"/>
          <w:sz w:val="28"/>
          <w:szCs w:val="28"/>
        </w:rPr>
        <w:t>践行</w:t>
      </w:r>
      <w:proofErr w:type="gramEnd"/>
      <w:r w:rsidRPr="00A27FCB">
        <w:rPr>
          <w:rFonts w:ascii="仿宋_GB2312" w:eastAsia="仿宋_GB2312" w:hAnsi="宋体" w:cs="宋体" w:hint="eastAsia"/>
          <w:sz w:val="28"/>
          <w:szCs w:val="28"/>
        </w:rPr>
        <w:t>科学精神、科学家精神的良好氛围。</w:t>
      </w:r>
    </w:p>
    <w:p w14:paraId="2D5F917B" w14:textId="77777777" w:rsidR="005817C0" w:rsidRPr="00A27FCB" w:rsidRDefault="005817C0" w:rsidP="005817C0">
      <w:pPr>
        <w:spacing w:line="400" w:lineRule="exact"/>
        <w:ind w:firstLineChars="200" w:firstLine="560"/>
        <w:rPr>
          <w:rFonts w:ascii="仿宋_GB2312" w:eastAsia="仿宋_GB2312" w:hAnsi="宋体" w:cs="宋体"/>
          <w:sz w:val="28"/>
          <w:szCs w:val="28"/>
          <w:lang w:bidi="ar"/>
        </w:rPr>
      </w:pPr>
    </w:p>
    <w:p w14:paraId="465CE5A3"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p>
    <w:p w14:paraId="74E282C4" w14:textId="77777777" w:rsidR="001C3A5C" w:rsidRPr="005817C0" w:rsidRDefault="001C3A5C">
      <w:pPr>
        <w:rPr>
          <w:sz w:val="28"/>
          <w:szCs w:val="28"/>
        </w:rPr>
      </w:pPr>
    </w:p>
    <w:sectPr w:rsidR="001C3A5C" w:rsidRPr="005817C0" w:rsidSect="002E5C8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DCF5" w14:textId="77777777" w:rsidR="008C4C61" w:rsidRDefault="008C4C61" w:rsidP="008639DD">
      <w:r>
        <w:separator/>
      </w:r>
    </w:p>
  </w:endnote>
  <w:endnote w:type="continuationSeparator" w:id="0">
    <w:p w14:paraId="692F0B58" w14:textId="77777777" w:rsidR="008C4C61" w:rsidRDefault="008C4C61" w:rsidP="0086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CE73" w14:textId="77777777" w:rsidR="008C4C61" w:rsidRDefault="008C4C61" w:rsidP="008639DD">
      <w:r>
        <w:separator/>
      </w:r>
    </w:p>
  </w:footnote>
  <w:footnote w:type="continuationSeparator" w:id="0">
    <w:p w14:paraId="73BA4910" w14:textId="77777777" w:rsidR="008C4C61" w:rsidRDefault="008C4C61" w:rsidP="0086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9B82"/>
    <w:multiLevelType w:val="multilevel"/>
    <w:tmpl w:val="27EA9B82"/>
    <w:lvl w:ilvl="0">
      <w:start w:val="1"/>
      <w:numFmt w:val="chineseCounting"/>
      <w:suff w:val="space"/>
      <w:lvlText w:val="第%1条"/>
      <w:lvlJc w:val="left"/>
      <w:pPr>
        <w:tabs>
          <w:tab w:val="left" w:pos="2582"/>
        </w:tabs>
        <w:ind w:firstLine="556"/>
      </w:pPr>
      <w:rPr>
        <w:rFonts w:ascii="宋体" w:eastAsia="宋体" w:hAnsi="宋体" w:cs="宋体" w:hint="eastAsia"/>
      </w:rPr>
    </w:lvl>
    <w:lvl w:ilvl="1">
      <w:start w:val="1"/>
      <w:numFmt w:val="chineseCounting"/>
      <w:suff w:val="space"/>
      <w:lvlText w:val="(%2)"/>
      <w:lvlJc w:val="left"/>
      <w:pPr>
        <w:tabs>
          <w:tab w:val="left" w:pos="2287"/>
        </w:tabs>
        <w:ind w:firstLine="556"/>
      </w:pPr>
      <w:rPr>
        <w:rFonts w:ascii="宋体" w:eastAsia="宋体" w:hAnsi="宋体" w:cs="宋体" w:hint="eastAsia"/>
        <w:b w:val="0"/>
      </w:rPr>
    </w:lvl>
    <w:lvl w:ilvl="2">
      <w:start w:val="1"/>
      <w:numFmt w:val="decimal"/>
      <w:suff w:val="space"/>
      <w:lvlText w:val="%3."/>
      <w:lvlJc w:val="left"/>
      <w:pPr>
        <w:tabs>
          <w:tab w:val="left" w:pos="2298"/>
        </w:tabs>
        <w:ind w:firstLine="556"/>
      </w:pPr>
      <w:rPr>
        <w:rFonts w:ascii="宋体" w:eastAsia="宋体" w:hAnsi="宋体" w:cs="宋体" w:hint="eastAsia"/>
      </w:rPr>
    </w:lvl>
    <w:lvl w:ilvl="3">
      <w:start w:val="1"/>
      <w:numFmt w:val="decimal"/>
      <w:suff w:val="space"/>
      <w:lvlText w:val="(%4)"/>
      <w:lvlJc w:val="left"/>
      <w:pPr>
        <w:tabs>
          <w:tab w:val="left" w:pos="2287"/>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ED"/>
    <w:rsid w:val="00037A0F"/>
    <w:rsid w:val="000A3BFC"/>
    <w:rsid w:val="000B1115"/>
    <w:rsid w:val="0018071F"/>
    <w:rsid w:val="001B5922"/>
    <w:rsid w:val="001C27FA"/>
    <w:rsid w:val="001C3A5C"/>
    <w:rsid w:val="001E06C4"/>
    <w:rsid w:val="002947C6"/>
    <w:rsid w:val="002A54A4"/>
    <w:rsid w:val="002C2293"/>
    <w:rsid w:val="002C6A01"/>
    <w:rsid w:val="002D65EC"/>
    <w:rsid w:val="002E470B"/>
    <w:rsid w:val="002E5C87"/>
    <w:rsid w:val="0030731B"/>
    <w:rsid w:val="003753F6"/>
    <w:rsid w:val="003A69D1"/>
    <w:rsid w:val="003B1105"/>
    <w:rsid w:val="003F2779"/>
    <w:rsid w:val="004C0319"/>
    <w:rsid w:val="004C3AB4"/>
    <w:rsid w:val="00511D20"/>
    <w:rsid w:val="00516EDA"/>
    <w:rsid w:val="005435F9"/>
    <w:rsid w:val="005817C0"/>
    <w:rsid w:val="00584C94"/>
    <w:rsid w:val="00607388"/>
    <w:rsid w:val="006B51D9"/>
    <w:rsid w:val="006C0F72"/>
    <w:rsid w:val="006E2874"/>
    <w:rsid w:val="0076068E"/>
    <w:rsid w:val="00772A4B"/>
    <w:rsid w:val="007C20B4"/>
    <w:rsid w:val="00812BBC"/>
    <w:rsid w:val="00843484"/>
    <w:rsid w:val="008438AD"/>
    <w:rsid w:val="008639DD"/>
    <w:rsid w:val="008C107F"/>
    <w:rsid w:val="008C4C61"/>
    <w:rsid w:val="00967374"/>
    <w:rsid w:val="009779D9"/>
    <w:rsid w:val="009A054D"/>
    <w:rsid w:val="009D1BC1"/>
    <w:rsid w:val="009F6526"/>
    <w:rsid w:val="00A32F6B"/>
    <w:rsid w:val="00A70512"/>
    <w:rsid w:val="00A710ED"/>
    <w:rsid w:val="00A8250A"/>
    <w:rsid w:val="00AE23D6"/>
    <w:rsid w:val="00B76A39"/>
    <w:rsid w:val="00B91E7A"/>
    <w:rsid w:val="00C001A0"/>
    <w:rsid w:val="00C326F6"/>
    <w:rsid w:val="00D04C47"/>
    <w:rsid w:val="00D86778"/>
    <w:rsid w:val="00E17B16"/>
    <w:rsid w:val="00E74714"/>
    <w:rsid w:val="00EA6AD7"/>
    <w:rsid w:val="00EB41AA"/>
    <w:rsid w:val="00EC6CA5"/>
    <w:rsid w:val="00EF2D9A"/>
    <w:rsid w:val="00EF6DF3"/>
    <w:rsid w:val="00F23247"/>
    <w:rsid w:val="00F33C67"/>
    <w:rsid w:val="00FA6970"/>
    <w:rsid w:val="00FB755B"/>
    <w:rsid w:val="00FE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BF1D"/>
  <w15:chartTrackingRefBased/>
  <w15:docId w15:val="{A473C3DE-DEFE-4F20-A7F4-E6B92773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A710E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A710ED"/>
    <w:rPr>
      <w:rFonts w:ascii="宋体" w:eastAsia="宋体" w:hAnsi="宋体" w:cs="宋体"/>
      <w:b/>
      <w:bCs/>
      <w:kern w:val="0"/>
      <w:sz w:val="20"/>
      <w:szCs w:val="20"/>
    </w:rPr>
  </w:style>
  <w:style w:type="paragraph" w:customStyle="1" w:styleId="tags">
    <w:name w:val="tags"/>
    <w:basedOn w:val="a"/>
    <w:rsid w:val="00A710E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A710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10ED"/>
    <w:rPr>
      <w:b/>
      <w:bCs/>
    </w:rPr>
  </w:style>
  <w:style w:type="paragraph" w:customStyle="1" w:styleId="1">
    <w:name w:val="列出段落1"/>
    <w:basedOn w:val="a"/>
    <w:qFormat/>
    <w:rsid w:val="004C3AB4"/>
    <w:pPr>
      <w:ind w:firstLineChars="200" w:firstLine="420"/>
    </w:pPr>
    <w:rPr>
      <w:rFonts w:ascii="Times New Roman" w:eastAsia="宋体" w:hAnsi="Times New Roman" w:cs="Times New Roman"/>
      <w:szCs w:val="24"/>
    </w:rPr>
  </w:style>
  <w:style w:type="paragraph" w:styleId="a5">
    <w:name w:val="Balloon Text"/>
    <w:basedOn w:val="a"/>
    <w:link w:val="a6"/>
    <w:uiPriority w:val="99"/>
    <w:semiHidden/>
    <w:unhideWhenUsed/>
    <w:rsid w:val="008438AD"/>
    <w:rPr>
      <w:sz w:val="18"/>
      <w:szCs w:val="18"/>
    </w:rPr>
  </w:style>
  <w:style w:type="character" w:customStyle="1" w:styleId="a6">
    <w:name w:val="批注框文本 字符"/>
    <w:basedOn w:val="a0"/>
    <w:link w:val="a5"/>
    <w:uiPriority w:val="99"/>
    <w:semiHidden/>
    <w:rsid w:val="008438AD"/>
    <w:rPr>
      <w:sz w:val="18"/>
      <w:szCs w:val="18"/>
    </w:rPr>
  </w:style>
  <w:style w:type="paragraph" w:styleId="a7">
    <w:name w:val="header"/>
    <w:basedOn w:val="a"/>
    <w:link w:val="a8"/>
    <w:unhideWhenUsed/>
    <w:qFormat/>
    <w:rsid w:val="008639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639DD"/>
    <w:rPr>
      <w:sz w:val="18"/>
      <w:szCs w:val="18"/>
    </w:rPr>
  </w:style>
  <w:style w:type="paragraph" w:styleId="a9">
    <w:name w:val="footer"/>
    <w:basedOn w:val="a"/>
    <w:link w:val="aa"/>
    <w:uiPriority w:val="99"/>
    <w:unhideWhenUsed/>
    <w:rsid w:val="008639DD"/>
    <w:pPr>
      <w:tabs>
        <w:tab w:val="center" w:pos="4153"/>
        <w:tab w:val="right" w:pos="8306"/>
      </w:tabs>
      <w:snapToGrid w:val="0"/>
      <w:jc w:val="left"/>
    </w:pPr>
    <w:rPr>
      <w:sz w:val="18"/>
      <w:szCs w:val="18"/>
    </w:rPr>
  </w:style>
  <w:style w:type="character" w:customStyle="1" w:styleId="aa">
    <w:name w:val="页脚 字符"/>
    <w:basedOn w:val="a0"/>
    <w:link w:val="a9"/>
    <w:uiPriority w:val="99"/>
    <w:rsid w:val="008639DD"/>
    <w:rPr>
      <w:sz w:val="18"/>
      <w:szCs w:val="18"/>
    </w:rPr>
  </w:style>
  <w:style w:type="paragraph" w:styleId="ab">
    <w:name w:val="List Paragraph"/>
    <w:basedOn w:val="a"/>
    <w:uiPriority w:val="34"/>
    <w:qFormat/>
    <w:rsid w:val="006C0F72"/>
    <w:pPr>
      <w:ind w:firstLineChars="200" w:firstLine="420"/>
    </w:pPr>
  </w:style>
  <w:style w:type="paragraph" w:customStyle="1" w:styleId="ac">
    <w:name w:val="文件正文"/>
    <w:basedOn w:val="a"/>
    <w:link w:val="Char"/>
    <w:qFormat/>
    <w:rsid w:val="00EF6DF3"/>
    <w:pPr>
      <w:widowControl/>
      <w:overflowPunct w:val="0"/>
      <w:autoSpaceDE w:val="0"/>
      <w:autoSpaceDN w:val="0"/>
      <w:adjustRightInd w:val="0"/>
      <w:spacing w:line="580" w:lineRule="exact"/>
      <w:ind w:firstLineChars="200" w:firstLine="640"/>
      <w:textAlignment w:val="baseline"/>
    </w:pPr>
    <w:rPr>
      <w:rFonts w:ascii="仿宋_GB2312" w:eastAsia="仿宋_GB2312" w:hAnsi="宋体" w:cs="Times New Roman"/>
      <w:sz w:val="32"/>
      <w:szCs w:val="32"/>
      <w:u w:color="000000"/>
    </w:rPr>
  </w:style>
  <w:style w:type="character" w:customStyle="1" w:styleId="Char">
    <w:name w:val="文件正文 Char"/>
    <w:link w:val="ac"/>
    <w:qFormat/>
    <w:rsid w:val="00EF6DF3"/>
    <w:rPr>
      <w:rFonts w:ascii="仿宋_GB2312" w:eastAsia="仿宋_GB2312" w:hAnsi="宋体" w:cs="Times New Roman"/>
      <w:sz w:val="32"/>
      <w:szCs w:val="32"/>
      <w:u w:color="000000"/>
    </w:rPr>
  </w:style>
  <w:style w:type="paragraph" w:styleId="ad">
    <w:name w:val="Body Text"/>
    <w:basedOn w:val="a"/>
    <w:link w:val="ae"/>
    <w:qFormat/>
    <w:rsid w:val="002947C6"/>
    <w:rPr>
      <w:rFonts w:ascii="仿宋_GB2312" w:eastAsia="仿宋_GB2312" w:hAnsi="Times New Roman" w:cs="Times New Roman"/>
      <w:b/>
      <w:bCs/>
      <w:sz w:val="24"/>
      <w:szCs w:val="20"/>
    </w:rPr>
  </w:style>
  <w:style w:type="character" w:customStyle="1" w:styleId="ae">
    <w:name w:val="正文文本 字符"/>
    <w:basedOn w:val="a0"/>
    <w:link w:val="ad"/>
    <w:rsid w:val="002947C6"/>
    <w:rPr>
      <w:rFonts w:ascii="仿宋_GB2312" w:eastAsia="仿宋_GB2312"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孟 想</cp:lastModifiedBy>
  <cp:revision>2</cp:revision>
  <cp:lastPrinted>2022-03-25T06:55:00Z</cp:lastPrinted>
  <dcterms:created xsi:type="dcterms:W3CDTF">2022-03-25T10:28:00Z</dcterms:created>
  <dcterms:modified xsi:type="dcterms:W3CDTF">2022-03-25T10:28:00Z</dcterms:modified>
</cp:coreProperties>
</file>